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A7AEE" w:rsidRDefault="00991110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99111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9.45pt;margin-top:-17.35pt;width:319.9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55D2A" w:rsidRDefault="00855D2A" w:rsidP="00855D2A">
                  <w:pPr>
                    <w:jc w:val="both"/>
                  </w:pPr>
                  <w:r>
                    <w:t xml:space="preserve">Приложение  к ОПОП по направлению подготовки 38.03.01 Экономика (уровень </w:t>
                  </w:r>
                  <w:proofErr w:type="spellStart"/>
                  <w:r>
                    <w:t>бакалавриата</w:t>
                  </w:r>
                  <w:proofErr w:type="spellEnd"/>
                  <w:r>
                    <w:t xml:space="preserve">), Направленность (профиль) программы «Общий профиль», 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555829">
                    <w:t>27.03.2023 № 51</w:t>
                  </w:r>
                </w:p>
                <w:p w:rsidR="002011EE" w:rsidRDefault="002011EE" w:rsidP="00D1753D">
                  <w:pPr>
                    <w:jc w:val="both"/>
                    <w:rPr>
                      <w:color w:val="FF0000"/>
                    </w:rPr>
                  </w:pPr>
                </w:p>
                <w:p w:rsidR="002011EE" w:rsidRPr="0058010F" w:rsidRDefault="002011EE" w:rsidP="00D1753D">
                  <w:pPr>
                    <w:jc w:val="both"/>
                    <w:rPr>
                      <w:color w:val="FF0000"/>
                    </w:rPr>
                  </w:pPr>
                </w:p>
                <w:p w:rsidR="00D44188" w:rsidRPr="00641D51" w:rsidRDefault="00D4418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A7AE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A7AE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A7AE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A7AE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7A7AE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A7AEE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A7AEE" w:rsidRDefault="00B7440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A7AEE">
        <w:rPr>
          <w:rFonts w:eastAsia="Courier New"/>
          <w:noProof/>
          <w:sz w:val="28"/>
          <w:szCs w:val="28"/>
          <w:lang w:bidi="ru-RU"/>
        </w:rPr>
        <w:t>«</w:t>
      </w:r>
      <w:r w:rsidR="00C94464" w:rsidRPr="007A7AEE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7A7AEE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7A7AE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A7AEE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7A7AEE">
        <w:rPr>
          <w:rFonts w:eastAsia="Courier New"/>
          <w:noProof/>
          <w:sz w:val="28"/>
          <w:szCs w:val="28"/>
          <w:lang w:bidi="ru-RU"/>
        </w:rPr>
        <w:t>Экономик</w:t>
      </w:r>
      <w:r w:rsidR="005028D8" w:rsidRPr="007A7AEE">
        <w:rPr>
          <w:rFonts w:eastAsia="Courier New"/>
          <w:noProof/>
          <w:sz w:val="28"/>
          <w:szCs w:val="28"/>
          <w:lang w:bidi="ru-RU"/>
        </w:rPr>
        <w:t>и</w:t>
      </w:r>
      <w:r w:rsidR="00641D51" w:rsidRPr="007A7AEE">
        <w:rPr>
          <w:rFonts w:eastAsia="Courier New"/>
          <w:noProof/>
          <w:sz w:val="28"/>
          <w:szCs w:val="28"/>
          <w:lang w:bidi="ru-RU"/>
        </w:rPr>
        <w:t xml:space="preserve"> и управление</w:t>
      </w:r>
      <w:r w:rsidRPr="007A7AE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A7AE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A7AEE" w:rsidRDefault="0099111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91110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44188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555829">
                    <w:rPr>
                      <w:sz w:val="24"/>
                      <w:szCs w:val="24"/>
                    </w:rPr>
                    <w:t>27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9C239E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555829">
                    <w:rPr>
                      <w:sz w:val="24"/>
                      <w:szCs w:val="24"/>
                    </w:rPr>
                    <w:t>23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A7AE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A7AE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A7AE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A7AE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7A7AE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7A7AE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7A7AE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A7AE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7A7AE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A7AE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7A7AE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A7AEE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7A7AEE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7A7AEE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7A7AE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7A7AEE" w:rsidRDefault="006E6BBE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A7AEE">
        <w:rPr>
          <w:b/>
          <w:bCs/>
          <w:caps/>
          <w:sz w:val="32"/>
          <w:szCs w:val="32"/>
        </w:rPr>
        <w:t>экономика отраслевых рынков</w:t>
      </w:r>
    </w:p>
    <w:p w:rsidR="005669CB" w:rsidRPr="007A7AEE" w:rsidRDefault="006E6BBE" w:rsidP="005669CB">
      <w:pPr>
        <w:widowControl/>
        <w:autoSpaceDN/>
        <w:jc w:val="center"/>
        <w:rPr>
          <w:bCs/>
          <w:sz w:val="24"/>
          <w:szCs w:val="24"/>
        </w:rPr>
      </w:pPr>
      <w:r w:rsidRPr="007A7AEE">
        <w:rPr>
          <w:bCs/>
          <w:sz w:val="24"/>
          <w:szCs w:val="24"/>
        </w:rPr>
        <w:t>ФТД. В.01</w:t>
      </w:r>
    </w:p>
    <w:p w:rsidR="006E6BBE" w:rsidRPr="007A7AEE" w:rsidRDefault="006E6BBE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7A7AEE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A7AEE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A7AEE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A7AEE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7A7AEE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7A7AEE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7AEE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7A7AEE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A7AEE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7A7AE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A7AEE">
        <w:rPr>
          <w:rFonts w:eastAsia="Courier New"/>
          <w:sz w:val="24"/>
          <w:szCs w:val="24"/>
          <w:lang w:bidi="ru-RU"/>
        </w:rPr>
        <w:t>)</w:t>
      </w:r>
    </w:p>
    <w:p w:rsidR="007C277B" w:rsidRPr="007A7AE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A7AE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A7AE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7AEE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1007" w:rsidRPr="007A7AEE">
        <w:rPr>
          <w:rFonts w:eastAsia="Courier New"/>
          <w:b/>
          <w:sz w:val="24"/>
          <w:szCs w:val="24"/>
          <w:lang w:bidi="ru-RU"/>
        </w:rPr>
        <w:t>38.03.01</w:t>
      </w:r>
      <w:r w:rsidRPr="007A7AEE">
        <w:rPr>
          <w:rFonts w:eastAsia="Courier New"/>
          <w:b/>
          <w:sz w:val="24"/>
          <w:szCs w:val="24"/>
          <w:lang w:bidi="ru-RU"/>
        </w:rPr>
        <w:t xml:space="preserve"> </w:t>
      </w:r>
      <w:r w:rsidR="00E81007" w:rsidRPr="007A7AEE">
        <w:rPr>
          <w:rFonts w:eastAsia="Courier New"/>
          <w:b/>
          <w:sz w:val="24"/>
          <w:szCs w:val="24"/>
          <w:lang w:bidi="ru-RU"/>
        </w:rPr>
        <w:t>Экономика</w:t>
      </w:r>
      <w:r w:rsidRPr="007A7AEE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7A7AE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A7AEE">
        <w:rPr>
          <w:rFonts w:eastAsia="Courier New"/>
          <w:sz w:val="24"/>
          <w:szCs w:val="24"/>
          <w:lang w:bidi="ru-RU"/>
        </w:rPr>
        <w:t>)</w:t>
      </w:r>
      <w:r w:rsidRPr="007A7AEE">
        <w:rPr>
          <w:rFonts w:eastAsia="Courier New"/>
          <w:sz w:val="24"/>
          <w:szCs w:val="24"/>
          <w:lang w:bidi="ru-RU"/>
        </w:rPr>
        <w:cr/>
      </w:r>
    </w:p>
    <w:p w:rsidR="007C277B" w:rsidRPr="007A7AEE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7AEE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58010F" w:rsidRPr="007A7AEE">
        <w:rPr>
          <w:rFonts w:eastAsia="Courier New"/>
          <w:b/>
          <w:sz w:val="24"/>
          <w:szCs w:val="24"/>
          <w:lang w:bidi="ru-RU"/>
        </w:rPr>
        <w:t>Общий профиль</w:t>
      </w:r>
      <w:r w:rsidRPr="007A7AEE">
        <w:rPr>
          <w:rFonts w:eastAsia="Courier New"/>
          <w:sz w:val="24"/>
          <w:szCs w:val="24"/>
          <w:lang w:bidi="ru-RU"/>
        </w:rPr>
        <w:t>»</w:t>
      </w:r>
    </w:p>
    <w:p w:rsidR="007C277B" w:rsidRPr="007A7AE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A7AE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81007" w:rsidRPr="007A7AEE" w:rsidRDefault="007C277B" w:rsidP="00E8100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A7AEE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7A7AEE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7A7AEE">
        <w:rPr>
          <w:rFonts w:eastAsia="Courier New"/>
          <w:sz w:val="24"/>
          <w:szCs w:val="24"/>
          <w:lang w:bidi="ru-RU"/>
        </w:rPr>
        <w:t xml:space="preserve">деятельности: </w:t>
      </w:r>
      <w:proofErr w:type="gramStart"/>
      <w:r w:rsidR="00855D2A" w:rsidRPr="007A7AEE">
        <w:rPr>
          <w:rFonts w:eastAsia="Courier New"/>
          <w:sz w:val="24"/>
          <w:szCs w:val="24"/>
          <w:lang w:bidi="ru-RU"/>
        </w:rPr>
        <w:t>расчетно-экономическая</w:t>
      </w:r>
      <w:proofErr w:type="gramEnd"/>
      <w:r w:rsidR="00855D2A" w:rsidRPr="007A7AEE">
        <w:rPr>
          <w:rFonts w:eastAsia="Courier New"/>
          <w:sz w:val="24"/>
          <w:szCs w:val="24"/>
          <w:lang w:bidi="ru-RU"/>
        </w:rPr>
        <w:t>, аналитическая, научно-исследовательская (основной)</w:t>
      </w:r>
      <w:r w:rsidR="00855D2A" w:rsidRPr="007A7AEE">
        <w:rPr>
          <w:sz w:val="24"/>
          <w:szCs w:val="24"/>
        </w:rPr>
        <w:t>; педагогическая; учетная; расчетно-финансовая</w:t>
      </w:r>
    </w:p>
    <w:p w:rsidR="00A76E53" w:rsidRPr="007A7AEE" w:rsidRDefault="00A76E53" w:rsidP="007C277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55D2A" w:rsidRPr="007A7AEE" w:rsidRDefault="00855D2A" w:rsidP="00855D2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A7AE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55829" w:rsidRPr="00371907" w:rsidRDefault="00555829" w:rsidP="00555829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B92BD5">
        <w:rPr>
          <w:rFonts w:eastAsia="SimSun"/>
          <w:kern w:val="2"/>
          <w:sz w:val="24"/>
          <w:szCs w:val="24"/>
          <w:lang w:eastAsia="hi-IN" w:bidi="hi-IN"/>
        </w:rPr>
        <w:t>2019/2020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855D2A" w:rsidRDefault="00855D2A" w:rsidP="00855D2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C239E" w:rsidRDefault="009C239E" w:rsidP="00855D2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C239E" w:rsidRDefault="009C239E" w:rsidP="00855D2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C239E" w:rsidRPr="007A7AEE" w:rsidRDefault="009C239E" w:rsidP="00855D2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55D2A" w:rsidRPr="007A7AEE" w:rsidRDefault="00855D2A" w:rsidP="00855D2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55D2A" w:rsidRPr="007A7AEE" w:rsidRDefault="00855D2A" w:rsidP="00855D2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55D2A" w:rsidRPr="007A7AEE" w:rsidRDefault="00855D2A" w:rsidP="00855D2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55D2A" w:rsidRPr="007A7AEE" w:rsidRDefault="00855D2A" w:rsidP="00855D2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55D2A" w:rsidRPr="007A7AEE" w:rsidRDefault="00855D2A" w:rsidP="00855D2A">
      <w:pPr>
        <w:suppressAutoHyphens/>
        <w:contextualSpacing/>
        <w:rPr>
          <w:sz w:val="24"/>
          <w:szCs w:val="24"/>
        </w:rPr>
      </w:pPr>
      <w:r w:rsidRPr="007A7AEE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555829">
        <w:rPr>
          <w:sz w:val="24"/>
          <w:szCs w:val="24"/>
        </w:rPr>
        <w:t>Омск 2023</w:t>
      </w:r>
    </w:p>
    <w:p w:rsidR="00DF1076" w:rsidRPr="007A7AEE" w:rsidRDefault="007C277B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A7AEE">
        <w:rPr>
          <w:sz w:val="24"/>
          <w:szCs w:val="24"/>
        </w:rPr>
        <w:br w:type="page"/>
      </w:r>
      <w:r w:rsidR="00DF1076" w:rsidRPr="007A7AE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A7AE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A7AEE" w:rsidTr="00330957">
        <w:tc>
          <w:tcPr>
            <w:tcW w:w="562" w:type="dxa"/>
            <w:hideMark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Наименован</w:t>
            </w:r>
            <w:r w:rsidR="004A68C9" w:rsidRPr="007A7AEE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A7AEE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7A7AEE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7A7AE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A7AEE">
              <w:rPr>
                <w:sz w:val="24"/>
                <w:szCs w:val="24"/>
              </w:rPr>
              <w:t xml:space="preserve">для </w:t>
            </w:r>
            <w:r w:rsidRPr="007A7AEE">
              <w:rPr>
                <w:sz w:val="24"/>
                <w:szCs w:val="24"/>
              </w:rPr>
              <w:t>самостоятельной р</w:t>
            </w:r>
            <w:r w:rsidR="004A68C9" w:rsidRPr="007A7AEE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7A7AEE">
              <w:rPr>
                <w:sz w:val="24"/>
                <w:szCs w:val="24"/>
              </w:rPr>
              <w:t>обучающихся</w:t>
            </w:r>
            <w:proofErr w:type="gramEnd"/>
            <w:r w:rsidR="004A68C9" w:rsidRPr="007A7AEE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855D2A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855D2A" w:rsidP="00855D2A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855D2A" w:rsidP="00855D2A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A7AEE">
              <w:rPr>
                <w:sz w:val="24"/>
                <w:szCs w:val="24"/>
              </w:rPr>
              <w:t>обу</w:t>
            </w:r>
            <w:r w:rsidR="004A68C9" w:rsidRPr="007A7AEE">
              <w:rPr>
                <w:sz w:val="24"/>
                <w:szCs w:val="24"/>
              </w:rPr>
              <w:t>чающихся</w:t>
            </w:r>
            <w:proofErr w:type="gramEnd"/>
            <w:r w:rsidR="004A68C9" w:rsidRPr="007A7AEE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855D2A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A7AEE" w:rsidTr="00330957">
        <w:tc>
          <w:tcPr>
            <w:tcW w:w="562" w:type="dxa"/>
            <w:hideMark/>
          </w:tcPr>
          <w:p w:rsidR="005C20F0" w:rsidRPr="007A7AEE" w:rsidRDefault="00855D2A" w:rsidP="00330957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A7AEE" w:rsidRDefault="005C20F0" w:rsidP="00330957">
            <w:pPr>
              <w:jc w:val="both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A7AE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7A7AE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DF1076" w:rsidRPr="007A7AEE" w:rsidRDefault="00DF1076" w:rsidP="001A6533">
      <w:pPr>
        <w:spacing w:after="160" w:line="256" w:lineRule="auto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br w:type="page"/>
      </w:r>
    </w:p>
    <w:p w:rsidR="009C239E" w:rsidRPr="003410A4" w:rsidRDefault="009C239E" w:rsidP="009C239E">
      <w:pPr>
        <w:tabs>
          <w:tab w:val="left" w:pos="0"/>
          <w:tab w:val="left" w:pos="2495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>Составитель:</w:t>
      </w:r>
      <w:r>
        <w:rPr>
          <w:sz w:val="28"/>
          <w:szCs w:val="28"/>
        </w:rPr>
        <w:tab/>
      </w:r>
    </w:p>
    <w:p w:rsidR="009C239E" w:rsidRPr="003410A4" w:rsidRDefault="009C239E" w:rsidP="009C239E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Доцент кафедры экономика и управление </w:t>
      </w:r>
    </w:p>
    <w:p w:rsidR="009C239E" w:rsidRPr="003410A4" w:rsidRDefault="009C239E" w:rsidP="009C239E">
      <w:pPr>
        <w:tabs>
          <w:tab w:val="left" w:pos="0"/>
        </w:tabs>
        <w:spacing w:after="200"/>
        <w:rPr>
          <w:sz w:val="28"/>
          <w:szCs w:val="28"/>
        </w:rPr>
      </w:pPr>
      <w:proofErr w:type="spellStart"/>
      <w:r w:rsidRPr="003410A4">
        <w:rPr>
          <w:sz w:val="28"/>
          <w:szCs w:val="28"/>
        </w:rPr>
        <w:t>к.э.н</w:t>
      </w:r>
      <w:proofErr w:type="spellEnd"/>
      <w:r w:rsidRPr="003410A4">
        <w:rPr>
          <w:sz w:val="28"/>
          <w:szCs w:val="28"/>
        </w:rPr>
        <w:t xml:space="preserve">., доцент                                                          / </w:t>
      </w:r>
      <w:r>
        <w:rPr>
          <w:sz w:val="28"/>
          <w:szCs w:val="28"/>
        </w:rPr>
        <w:t>Н.О. Герасимова</w:t>
      </w:r>
      <w:r w:rsidRPr="003410A4">
        <w:rPr>
          <w:sz w:val="28"/>
          <w:szCs w:val="28"/>
        </w:rPr>
        <w:t xml:space="preserve">/    </w:t>
      </w:r>
    </w:p>
    <w:p w:rsidR="009C239E" w:rsidRPr="003410A4" w:rsidRDefault="009C239E" w:rsidP="009C239E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>Рекомендованы решением кафедры экономики и управления персоналом</w:t>
      </w:r>
    </w:p>
    <w:p w:rsidR="009C239E" w:rsidRPr="003410A4" w:rsidRDefault="009C239E" w:rsidP="009C239E">
      <w:pPr>
        <w:tabs>
          <w:tab w:val="left" w:pos="0"/>
          <w:tab w:val="left" w:pos="544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</w:t>
      </w:r>
      <w:r w:rsidR="00555829">
        <w:rPr>
          <w:sz w:val="28"/>
          <w:szCs w:val="28"/>
        </w:rPr>
        <w:t>ротокол  № 8  от  «24»  марта  2023</w:t>
      </w:r>
      <w:r w:rsidRPr="003410A4">
        <w:rPr>
          <w:sz w:val="28"/>
          <w:szCs w:val="28"/>
        </w:rPr>
        <w:t xml:space="preserve"> г</w:t>
      </w:r>
      <w:r w:rsidRPr="003410A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239E" w:rsidRPr="003410A4" w:rsidRDefault="009C239E" w:rsidP="009C239E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3410A4">
        <w:rPr>
          <w:sz w:val="28"/>
          <w:szCs w:val="28"/>
        </w:rPr>
        <w:t>к</w:t>
      </w:r>
      <w:proofErr w:type="gramEnd"/>
      <w:r w:rsidRPr="003410A4">
        <w:rPr>
          <w:sz w:val="28"/>
          <w:szCs w:val="28"/>
        </w:rPr>
        <w:t>.э.н</w:t>
      </w:r>
      <w:proofErr w:type="spellEnd"/>
      <w:r w:rsidRPr="003410A4">
        <w:rPr>
          <w:sz w:val="28"/>
          <w:szCs w:val="28"/>
        </w:rPr>
        <w:t>., доцент                                /</w:t>
      </w:r>
      <w:r w:rsidRPr="003410A4">
        <w:rPr>
          <w:spacing w:val="-3"/>
          <w:sz w:val="28"/>
          <w:szCs w:val="28"/>
          <w:lang w:eastAsia="en-US"/>
        </w:rPr>
        <w:t xml:space="preserve"> </w:t>
      </w:r>
      <w:r w:rsidR="00555829">
        <w:rPr>
          <w:spacing w:val="-3"/>
          <w:sz w:val="28"/>
          <w:szCs w:val="28"/>
          <w:lang w:eastAsia="en-US"/>
        </w:rPr>
        <w:t>О.В Сергиенко</w:t>
      </w:r>
      <w:r w:rsidRPr="003410A4">
        <w:rPr>
          <w:sz w:val="28"/>
          <w:szCs w:val="28"/>
        </w:rPr>
        <w:t xml:space="preserve">/ </w:t>
      </w:r>
    </w:p>
    <w:p w:rsidR="002933E5" w:rsidRPr="007A7AEE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7A7AEE">
        <w:rPr>
          <w:spacing w:val="-3"/>
          <w:sz w:val="24"/>
          <w:szCs w:val="24"/>
          <w:lang w:eastAsia="en-US"/>
        </w:rPr>
        <w:br w:type="page"/>
      </w:r>
      <w:r w:rsidR="002933E5" w:rsidRPr="007A7AEE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A7AE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A7AE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7A7AEE">
        <w:rPr>
          <w:b/>
          <w:i/>
          <w:sz w:val="24"/>
          <w:szCs w:val="24"/>
          <w:lang w:eastAsia="en-US"/>
        </w:rPr>
        <w:t>:</w:t>
      </w:r>
    </w:p>
    <w:p w:rsidR="002933E5" w:rsidRPr="007A7AEE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A7AE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Pr="009C239E" w:rsidRDefault="005C20F0" w:rsidP="000B40A9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4A68C9" w:rsidRPr="007A7AEE">
        <w:rPr>
          <w:sz w:val="24"/>
          <w:szCs w:val="24"/>
        </w:rPr>
        <w:t xml:space="preserve">по направлению подготовки </w:t>
      </w:r>
      <w:r w:rsidR="000B40A9" w:rsidRPr="007A7AEE">
        <w:rPr>
          <w:sz w:val="24"/>
          <w:szCs w:val="24"/>
        </w:rPr>
        <w:t>38.03.01</w:t>
      </w:r>
      <w:r w:rsidR="004A68C9" w:rsidRPr="007A7AEE">
        <w:rPr>
          <w:sz w:val="24"/>
          <w:szCs w:val="24"/>
        </w:rPr>
        <w:t xml:space="preserve"> </w:t>
      </w:r>
      <w:r w:rsidR="000B40A9" w:rsidRPr="007A7AEE">
        <w:rPr>
          <w:sz w:val="24"/>
          <w:szCs w:val="24"/>
        </w:rPr>
        <w:t>Экономика</w:t>
      </w:r>
      <w:r w:rsidR="004A68C9" w:rsidRPr="007A7AEE">
        <w:rPr>
          <w:sz w:val="24"/>
          <w:szCs w:val="24"/>
        </w:rPr>
        <w:t xml:space="preserve"> (уровень </w:t>
      </w:r>
      <w:proofErr w:type="spellStart"/>
      <w:r w:rsidR="004A68C9" w:rsidRPr="007A7AEE">
        <w:rPr>
          <w:sz w:val="24"/>
          <w:szCs w:val="24"/>
        </w:rPr>
        <w:t>бакалавриата</w:t>
      </w:r>
      <w:proofErr w:type="spellEnd"/>
      <w:r w:rsidR="004A68C9" w:rsidRPr="007A7AEE">
        <w:rPr>
          <w:sz w:val="24"/>
          <w:szCs w:val="24"/>
        </w:rPr>
        <w:t>)</w:t>
      </w:r>
      <w:r w:rsidRPr="007A7AEE">
        <w:rPr>
          <w:sz w:val="24"/>
          <w:szCs w:val="24"/>
        </w:rPr>
        <w:t xml:space="preserve">, </w:t>
      </w:r>
      <w:r w:rsidRPr="009C239E">
        <w:rPr>
          <w:sz w:val="24"/>
          <w:szCs w:val="24"/>
        </w:rPr>
        <w:t xml:space="preserve">утвержденного </w:t>
      </w:r>
      <w:r w:rsidR="004A68C9" w:rsidRPr="009C239E">
        <w:rPr>
          <w:sz w:val="24"/>
          <w:szCs w:val="24"/>
        </w:rPr>
        <w:t>П</w:t>
      </w:r>
      <w:r w:rsidRPr="009C239E">
        <w:rPr>
          <w:sz w:val="24"/>
          <w:szCs w:val="24"/>
        </w:rPr>
        <w:t xml:space="preserve">риказом </w:t>
      </w:r>
      <w:proofErr w:type="spellStart"/>
      <w:r w:rsidRPr="009C239E">
        <w:rPr>
          <w:sz w:val="24"/>
          <w:szCs w:val="24"/>
        </w:rPr>
        <w:t>Минобрнауки</w:t>
      </w:r>
      <w:proofErr w:type="spellEnd"/>
      <w:r w:rsidRPr="009C239E">
        <w:rPr>
          <w:sz w:val="24"/>
          <w:szCs w:val="24"/>
        </w:rPr>
        <w:t xml:space="preserve"> России </w:t>
      </w:r>
      <w:r w:rsidR="004A68C9" w:rsidRPr="009C239E">
        <w:rPr>
          <w:sz w:val="24"/>
          <w:szCs w:val="24"/>
        </w:rPr>
        <w:t xml:space="preserve">от </w:t>
      </w:r>
      <w:r w:rsidR="000B40A9" w:rsidRPr="009C239E">
        <w:rPr>
          <w:sz w:val="24"/>
          <w:szCs w:val="24"/>
        </w:rPr>
        <w:t xml:space="preserve">12.11.2015 № 1327 </w:t>
      </w:r>
      <w:r w:rsidRPr="009C239E">
        <w:rPr>
          <w:sz w:val="24"/>
          <w:szCs w:val="24"/>
        </w:rPr>
        <w:t xml:space="preserve">(зарегистрирован в </w:t>
      </w:r>
      <w:r w:rsidR="004A68C9" w:rsidRPr="009C239E">
        <w:rPr>
          <w:sz w:val="24"/>
          <w:szCs w:val="24"/>
        </w:rPr>
        <w:t xml:space="preserve">Минюсте России </w:t>
      </w:r>
      <w:r w:rsidR="000B40A9" w:rsidRPr="009C239E">
        <w:rPr>
          <w:sz w:val="24"/>
          <w:szCs w:val="24"/>
        </w:rPr>
        <w:t>30.11.2015 N 39906</w:t>
      </w:r>
      <w:r w:rsidRPr="009C239E">
        <w:rPr>
          <w:sz w:val="24"/>
          <w:szCs w:val="24"/>
        </w:rPr>
        <w:t xml:space="preserve">) (далее - ФГОС </w:t>
      </w:r>
      <w:proofErr w:type="gramStart"/>
      <w:r w:rsidRPr="009C239E">
        <w:rPr>
          <w:sz w:val="24"/>
          <w:szCs w:val="24"/>
        </w:rPr>
        <w:t>ВО</w:t>
      </w:r>
      <w:proofErr w:type="gramEnd"/>
      <w:r w:rsidRPr="009C239E">
        <w:rPr>
          <w:sz w:val="24"/>
          <w:szCs w:val="24"/>
        </w:rPr>
        <w:t>, Федеральный государственный образовательный стандарт высшего образования);</w:t>
      </w:r>
      <w:r w:rsidR="000B40A9" w:rsidRPr="009C239E">
        <w:rPr>
          <w:sz w:val="24"/>
          <w:szCs w:val="24"/>
        </w:rPr>
        <w:t xml:space="preserve"> </w:t>
      </w:r>
    </w:p>
    <w:p w:rsidR="009C239E" w:rsidRPr="009C239E" w:rsidRDefault="009C239E" w:rsidP="009C239E">
      <w:pPr>
        <w:jc w:val="both"/>
        <w:rPr>
          <w:sz w:val="24"/>
          <w:szCs w:val="24"/>
        </w:rPr>
      </w:pPr>
      <w:proofErr w:type="gramStart"/>
      <w:r w:rsidRPr="009C239E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C239E">
        <w:rPr>
          <w:sz w:val="24"/>
          <w:szCs w:val="24"/>
        </w:rPr>
        <w:t>бакалавриата</w:t>
      </w:r>
      <w:proofErr w:type="spellEnd"/>
      <w:r w:rsidRPr="009C239E">
        <w:rPr>
          <w:sz w:val="24"/>
          <w:szCs w:val="24"/>
        </w:rPr>
        <w:t xml:space="preserve">, программам </w:t>
      </w:r>
      <w:proofErr w:type="spellStart"/>
      <w:r w:rsidRPr="009C239E">
        <w:rPr>
          <w:sz w:val="24"/>
          <w:szCs w:val="24"/>
        </w:rPr>
        <w:t>специалитета</w:t>
      </w:r>
      <w:proofErr w:type="spellEnd"/>
      <w:r w:rsidRPr="009C239E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C239E" w:rsidRPr="009C239E" w:rsidRDefault="009C239E" w:rsidP="009C23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9C239E">
        <w:rPr>
          <w:sz w:val="24"/>
          <w:szCs w:val="24"/>
          <w:lang w:eastAsia="en-US"/>
        </w:rPr>
        <w:t>ВО</w:t>
      </w:r>
      <w:proofErr w:type="gramEnd"/>
      <w:r w:rsidRPr="009C239E">
        <w:rPr>
          <w:sz w:val="24"/>
          <w:szCs w:val="24"/>
          <w:lang w:eastAsia="en-US"/>
        </w:rPr>
        <w:t xml:space="preserve"> «</w:t>
      </w:r>
      <w:r w:rsidRPr="009C239E">
        <w:rPr>
          <w:b/>
          <w:sz w:val="24"/>
          <w:szCs w:val="24"/>
          <w:lang w:eastAsia="en-US"/>
        </w:rPr>
        <w:t>Омская гуманитарная академия</w:t>
      </w:r>
      <w:r w:rsidRPr="009C239E">
        <w:rPr>
          <w:sz w:val="24"/>
          <w:szCs w:val="24"/>
          <w:lang w:eastAsia="en-US"/>
        </w:rPr>
        <w:t>» (</w:t>
      </w:r>
      <w:r w:rsidRPr="009C239E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9C239E">
        <w:rPr>
          <w:i/>
          <w:sz w:val="24"/>
          <w:szCs w:val="24"/>
          <w:lang w:eastAsia="en-US"/>
        </w:rPr>
        <w:t>ОмГА</w:t>
      </w:r>
      <w:proofErr w:type="spellEnd"/>
      <w:r w:rsidRPr="009C239E">
        <w:rPr>
          <w:sz w:val="24"/>
          <w:szCs w:val="24"/>
          <w:lang w:eastAsia="en-US"/>
        </w:rPr>
        <w:t>):</w:t>
      </w:r>
    </w:p>
    <w:p w:rsidR="009C239E" w:rsidRPr="009C239E" w:rsidRDefault="009C239E" w:rsidP="009C23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C239E">
        <w:rPr>
          <w:sz w:val="24"/>
          <w:szCs w:val="24"/>
          <w:lang w:eastAsia="en-US"/>
        </w:rPr>
        <w:t>бакалавриата</w:t>
      </w:r>
      <w:proofErr w:type="spellEnd"/>
      <w:r w:rsidRPr="009C239E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C239E">
        <w:rPr>
          <w:sz w:val="24"/>
          <w:szCs w:val="24"/>
          <w:lang w:eastAsia="en-US"/>
        </w:rPr>
        <w:t>ОмГА</w:t>
      </w:r>
      <w:proofErr w:type="spellEnd"/>
      <w:r w:rsidRPr="009C239E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C239E" w:rsidRPr="009C239E" w:rsidRDefault="009C239E" w:rsidP="009C23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9C239E">
        <w:rPr>
          <w:sz w:val="24"/>
          <w:szCs w:val="24"/>
          <w:lang w:eastAsia="en-US"/>
        </w:rPr>
        <w:t>ОмГА</w:t>
      </w:r>
      <w:proofErr w:type="spellEnd"/>
      <w:r w:rsidRPr="009C239E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C239E" w:rsidRPr="009C239E" w:rsidRDefault="009C239E" w:rsidP="009C23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9C239E">
        <w:rPr>
          <w:sz w:val="24"/>
          <w:szCs w:val="24"/>
          <w:lang w:eastAsia="en-US"/>
        </w:rPr>
        <w:t>обучающихся</w:t>
      </w:r>
      <w:proofErr w:type="gramEnd"/>
      <w:r w:rsidRPr="009C239E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9C239E">
        <w:rPr>
          <w:sz w:val="24"/>
          <w:szCs w:val="24"/>
          <w:lang w:eastAsia="en-US"/>
        </w:rPr>
        <w:t>ОмГА</w:t>
      </w:r>
      <w:proofErr w:type="spellEnd"/>
      <w:r w:rsidRPr="009C239E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9C239E" w:rsidRPr="009C239E" w:rsidRDefault="009C239E" w:rsidP="009C23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9C239E">
        <w:rPr>
          <w:sz w:val="24"/>
          <w:szCs w:val="24"/>
          <w:lang w:eastAsia="en-US"/>
        </w:rPr>
        <w:t>обучении</w:t>
      </w:r>
      <w:proofErr w:type="gramEnd"/>
      <w:r w:rsidRPr="009C239E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9C239E">
        <w:rPr>
          <w:sz w:val="24"/>
          <w:szCs w:val="24"/>
          <w:lang w:eastAsia="en-US"/>
        </w:rPr>
        <w:t>бакалавриата</w:t>
      </w:r>
      <w:proofErr w:type="spellEnd"/>
      <w:r w:rsidRPr="009C239E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C239E">
        <w:rPr>
          <w:sz w:val="24"/>
          <w:szCs w:val="24"/>
          <w:lang w:eastAsia="en-US"/>
        </w:rPr>
        <w:t>ОмГА</w:t>
      </w:r>
      <w:proofErr w:type="spellEnd"/>
      <w:r w:rsidRPr="009C239E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C239E" w:rsidRPr="009C239E" w:rsidRDefault="009C239E" w:rsidP="009C23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9C239E">
        <w:rPr>
          <w:sz w:val="24"/>
          <w:szCs w:val="24"/>
          <w:lang w:eastAsia="en-US"/>
        </w:rPr>
        <w:t>бакалавриата</w:t>
      </w:r>
      <w:proofErr w:type="spellEnd"/>
      <w:r w:rsidRPr="009C239E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C239E">
        <w:rPr>
          <w:sz w:val="24"/>
          <w:szCs w:val="24"/>
          <w:lang w:eastAsia="en-US"/>
        </w:rPr>
        <w:t>ОмГА</w:t>
      </w:r>
      <w:proofErr w:type="spellEnd"/>
      <w:r w:rsidRPr="009C239E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55D2A" w:rsidRPr="009C239E" w:rsidRDefault="00855D2A" w:rsidP="00855D2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9C239E">
        <w:rPr>
          <w:sz w:val="24"/>
          <w:szCs w:val="24"/>
          <w:lang w:eastAsia="en-US"/>
        </w:rPr>
        <w:t>бакалавриата</w:t>
      </w:r>
      <w:proofErr w:type="spellEnd"/>
      <w:r w:rsidRPr="009C239E">
        <w:rPr>
          <w:sz w:val="24"/>
          <w:szCs w:val="24"/>
          <w:lang w:eastAsia="en-US"/>
        </w:rPr>
        <w:t xml:space="preserve"> </w:t>
      </w:r>
      <w:r w:rsidRPr="009C239E">
        <w:rPr>
          <w:sz w:val="24"/>
          <w:szCs w:val="24"/>
        </w:rPr>
        <w:t xml:space="preserve">по направлению подготовки </w:t>
      </w:r>
      <w:r w:rsidRPr="009C239E">
        <w:rPr>
          <w:bCs/>
          <w:sz w:val="24"/>
          <w:szCs w:val="24"/>
        </w:rPr>
        <w:t>38.03.01 Экономика</w:t>
      </w:r>
      <w:r w:rsidRPr="009C239E">
        <w:rPr>
          <w:sz w:val="24"/>
          <w:szCs w:val="24"/>
        </w:rPr>
        <w:t xml:space="preserve"> (уровень </w:t>
      </w:r>
      <w:proofErr w:type="spellStart"/>
      <w:r w:rsidRPr="009C239E">
        <w:rPr>
          <w:sz w:val="24"/>
          <w:szCs w:val="24"/>
        </w:rPr>
        <w:t>бакалавриата</w:t>
      </w:r>
      <w:proofErr w:type="spellEnd"/>
      <w:r w:rsidRPr="009C239E">
        <w:rPr>
          <w:sz w:val="24"/>
          <w:szCs w:val="24"/>
        </w:rPr>
        <w:t xml:space="preserve">), направленность (профиль) программы «Общий профиль»; </w:t>
      </w:r>
      <w:r w:rsidRPr="009C239E">
        <w:rPr>
          <w:sz w:val="24"/>
          <w:szCs w:val="24"/>
          <w:lang w:eastAsia="en-US"/>
        </w:rPr>
        <w:t xml:space="preserve">форма обучения – очная) на </w:t>
      </w:r>
      <w:r w:rsidR="009C239E" w:rsidRPr="00200488">
        <w:rPr>
          <w:sz w:val="24"/>
          <w:szCs w:val="24"/>
          <w:lang w:eastAsia="en-US"/>
        </w:rPr>
        <w:t>20</w:t>
      </w:r>
      <w:r w:rsidR="009C239E">
        <w:rPr>
          <w:sz w:val="24"/>
          <w:szCs w:val="24"/>
          <w:lang w:eastAsia="en-US"/>
        </w:rPr>
        <w:t>2</w:t>
      </w:r>
      <w:r w:rsidR="0015230E">
        <w:rPr>
          <w:sz w:val="24"/>
          <w:szCs w:val="24"/>
          <w:lang w:eastAsia="en-US"/>
        </w:rPr>
        <w:t>3</w:t>
      </w:r>
      <w:r w:rsidR="009C239E" w:rsidRPr="00200488">
        <w:rPr>
          <w:sz w:val="24"/>
          <w:szCs w:val="24"/>
          <w:lang w:eastAsia="en-US"/>
        </w:rPr>
        <w:t>/20</w:t>
      </w:r>
      <w:r w:rsidR="0015230E">
        <w:rPr>
          <w:sz w:val="24"/>
          <w:szCs w:val="24"/>
          <w:lang w:eastAsia="en-US"/>
        </w:rPr>
        <w:t>24</w:t>
      </w:r>
      <w:r w:rsidR="009C239E" w:rsidRPr="00200488">
        <w:rPr>
          <w:sz w:val="24"/>
          <w:szCs w:val="24"/>
          <w:lang w:eastAsia="en-US"/>
        </w:rPr>
        <w:t xml:space="preserve"> учебный год,</w:t>
      </w:r>
      <w:r w:rsidR="009C239E" w:rsidRPr="00200488">
        <w:rPr>
          <w:sz w:val="24"/>
          <w:szCs w:val="24"/>
        </w:rPr>
        <w:t xml:space="preserve"> </w:t>
      </w:r>
      <w:r w:rsidR="009C239E" w:rsidRPr="00200488">
        <w:rPr>
          <w:sz w:val="24"/>
          <w:szCs w:val="24"/>
          <w:lang w:eastAsia="en-US"/>
        </w:rPr>
        <w:t xml:space="preserve">утвержденным приказом ректора от </w:t>
      </w:r>
      <w:r w:rsidR="0015230E" w:rsidRPr="0015230E">
        <w:rPr>
          <w:sz w:val="22"/>
          <w:szCs w:val="22"/>
        </w:rPr>
        <w:t>27.03.2023 № 51</w:t>
      </w:r>
      <w:r w:rsidRPr="009C239E">
        <w:rPr>
          <w:sz w:val="24"/>
          <w:szCs w:val="24"/>
          <w:lang w:eastAsia="en-US"/>
        </w:rPr>
        <w:t>;</w:t>
      </w:r>
    </w:p>
    <w:p w:rsidR="00855D2A" w:rsidRPr="009C239E" w:rsidRDefault="00855D2A" w:rsidP="00855D2A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C239E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9C239E">
        <w:rPr>
          <w:sz w:val="24"/>
          <w:szCs w:val="24"/>
        </w:rPr>
        <w:t>бакалавриата</w:t>
      </w:r>
      <w:proofErr w:type="spellEnd"/>
      <w:r w:rsidRPr="009C239E">
        <w:rPr>
          <w:sz w:val="24"/>
          <w:szCs w:val="24"/>
        </w:rPr>
        <w:t xml:space="preserve"> по направлению подготовки </w:t>
      </w:r>
      <w:r w:rsidRPr="009C239E">
        <w:rPr>
          <w:bCs/>
          <w:sz w:val="24"/>
          <w:szCs w:val="24"/>
        </w:rPr>
        <w:t>38.03.01 Экономика</w:t>
      </w:r>
      <w:r w:rsidRPr="009C239E">
        <w:rPr>
          <w:sz w:val="24"/>
          <w:szCs w:val="24"/>
        </w:rPr>
        <w:t xml:space="preserve"> (уровень </w:t>
      </w:r>
      <w:proofErr w:type="spellStart"/>
      <w:r w:rsidRPr="009C239E">
        <w:rPr>
          <w:sz w:val="24"/>
          <w:szCs w:val="24"/>
        </w:rPr>
        <w:t>бакалавриата</w:t>
      </w:r>
      <w:proofErr w:type="spellEnd"/>
      <w:r w:rsidRPr="009C239E">
        <w:rPr>
          <w:sz w:val="24"/>
          <w:szCs w:val="24"/>
        </w:rPr>
        <w:t xml:space="preserve">), направленность (профиль) программы «Общий профиль»; форма обучения – заочная на </w:t>
      </w:r>
      <w:r w:rsidR="009C239E" w:rsidRPr="00200488">
        <w:rPr>
          <w:sz w:val="24"/>
          <w:szCs w:val="24"/>
          <w:lang w:eastAsia="en-US"/>
        </w:rPr>
        <w:t>20</w:t>
      </w:r>
      <w:r w:rsidR="0015230E">
        <w:rPr>
          <w:sz w:val="24"/>
          <w:szCs w:val="24"/>
          <w:lang w:eastAsia="en-US"/>
        </w:rPr>
        <w:t>23</w:t>
      </w:r>
      <w:r w:rsidR="009C239E" w:rsidRPr="00200488">
        <w:rPr>
          <w:sz w:val="24"/>
          <w:szCs w:val="24"/>
          <w:lang w:eastAsia="en-US"/>
        </w:rPr>
        <w:t>/20</w:t>
      </w:r>
      <w:r w:rsidR="0015230E">
        <w:rPr>
          <w:sz w:val="24"/>
          <w:szCs w:val="24"/>
          <w:lang w:eastAsia="en-US"/>
        </w:rPr>
        <w:t>24</w:t>
      </w:r>
      <w:r w:rsidR="009C239E" w:rsidRPr="00200488">
        <w:rPr>
          <w:sz w:val="24"/>
          <w:szCs w:val="24"/>
          <w:lang w:eastAsia="en-US"/>
        </w:rPr>
        <w:t xml:space="preserve"> учебный год,</w:t>
      </w:r>
      <w:r w:rsidR="009C239E" w:rsidRPr="00200488">
        <w:rPr>
          <w:sz w:val="24"/>
          <w:szCs w:val="24"/>
        </w:rPr>
        <w:t xml:space="preserve"> </w:t>
      </w:r>
      <w:r w:rsidR="009C239E" w:rsidRPr="00200488">
        <w:rPr>
          <w:sz w:val="24"/>
          <w:szCs w:val="24"/>
          <w:lang w:eastAsia="en-US"/>
        </w:rPr>
        <w:t xml:space="preserve">утвержденным приказом ректора от </w:t>
      </w:r>
      <w:r w:rsidR="0015230E" w:rsidRPr="0015230E">
        <w:rPr>
          <w:sz w:val="22"/>
          <w:szCs w:val="22"/>
        </w:rPr>
        <w:t>27.03.2023 № 51</w:t>
      </w:r>
      <w:r w:rsidRPr="009C239E">
        <w:rPr>
          <w:sz w:val="24"/>
          <w:szCs w:val="24"/>
          <w:lang w:eastAsia="en-US"/>
        </w:rPr>
        <w:t>.</w:t>
      </w:r>
    </w:p>
    <w:p w:rsidR="00855D2A" w:rsidRPr="009C239E" w:rsidRDefault="0058010F" w:rsidP="00855D2A">
      <w:pPr>
        <w:snapToGrid w:val="0"/>
        <w:ind w:firstLine="709"/>
        <w:jc w:val="both"/>
        <w:rPr>
          <w:sz w:val="24"/>
          <w:szCs w:val="24"/>
        </w:rPr>
      </w:pPr>
      <w:r w:rsidRPr="009C239E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9C239E">
        <w:rPr>
          <w:b/>
          <w:bCs/>
          <w:sz w:val="24"/>
          <w:szCs w:val="24"/>
        </w:rPr>
        <w:t xml:space="preserve">ФТД. В.01 </w:t>
      </w:r>
      <w:r w:rsidRPr="009C239E">
        <w:rPr>
          <w:b/>
          <w:sz w:val="24"/>
          <w:szCs w:val="24"/>
        </w:rPr>
        <w:t xml:space="preserve">«Экономика отраслевых рынков»  в течение </w:t>
      </w:r>
      <w:r w:rsidR="00855D2A" w:rsidRPr="009C239E">
        <w:rPr>
          <w:b/>
          <w:sz w:val="24"/>
          <w:szCs w:val="24"/>
        </w:rPr>
        <w:t>20</w:t>
      </w:r>
      <w:r w:rsidR="0015230E">
        <w:rPr>
          <w:b/>
          <w:sz w:val="24"/>
          <w:szCs w:val="24"/>
        </w:rPr>
        <w:t>23</w:t>
      </w:r>
      <w:r w:rsidR="00855D2A" w:rsidRPr="009C239E">
        <w:rPr>
          <w:b/>
          <w:sz w:val="24"/>
          <w:szCs w:val="24"/>
        </w:rPr>
        <w:t>/20</w:t>
      </w:r>
      <w:r w:rsidR="0015230E">
        <w:rPr>
          <w:b/>
          <w:sz w:val="24"/>
          <w:szCs w:val="24"/>
        </w:rPr>
        <w:t>24</w:t>
      </w:r>
      <w:r w:rsidR="00855D2A" w:rsidRPr="009C239E">
        <w:rPr>
          <w:b/>
          <w:sz w:val="24"/>
          <w:szCs w:val="24"/>
        </w:rPr>
        <w:t xml:space="preserve"> учебного года:</w:t>
      </w:r>
    </w:p>
    <w:p w:rsidR="0058010F" w:rsidRPr="007A7AEE" w:rsidRDefault="00855D2A" w:rsidP="00855D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9C239E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9C239E">
        <w:rPr>
          <w:sz w:val="24"/>
          <w:szCs w:val="24"/>
        </w:rPr>
        <w:t>бакалавриата</w:t>
      </w:r>
      <w:proofErr w:type="spellEnd"/>
      <w:r w:rsidRPr="009C239E">
        <w:rPr>
          <w:sz w:val="24"/>
          <w:szCs w:val="24"/>
        </w:rPr>
        <w:t xml:space="preserve"> по направлению подготовки </w:t>
      </w:r>
      <w:r w:rsidRPr="009C239E">
        <w:rPr>
          <w:b/>
          <w:sz w:val="24"/>
          <w:szCs w:val="24"/>
        </w:rPr>
        <w:t>38.03.01 Экономика</w:t>
      </w:r>
      <w:r w:rsidRPr="009C239E">
        <w:rPr>
          <w:sz w:val="24"/>
          <w:szCs w:val="24"/>
        </w:rPr>
        <w:t xml:space="preserve"> (уровень </w:t>
      </w:r>
      <w:proofErr w:type="spellStart"/>
      <w:r w:rsidRPr="009C239E">
        <w:rPr>
          <w:sz w:val="24"/>
          <w:szCs w:val="24"/>
        </w:rPr>
        <w:t>бакалавриата</w:t>
      </w:r>
      <w:proofErr w:type="spellEnd"/>
      <w:r w:rsidRPr="009C239E">
        <w:rPr>
          <w:sz w:val="24"/>
          <w:szCs w:val="24"/>
        </w:rPr>
        <w:t xml:space="preserve">), направленность (профиль) программы «Общий профиль»; вид учебной деятельности – программа академического </w:t>
      </w:r>
      <w:proofErr w:type="spellStart"/>
      <w:r w:rsidRPr="009C239E">
        <w:rPr>
          <w:sz w:val="24"/>
          <w:szCs w:val="24"/>
        </w:rPr>
        <w:t>ба</w:t>
      </w:r>
      <w:r w:rsidRPr="007A7AEE">
        <w:rPr>
          <w:sz w:val="24"/>
          <w:szCs w:val="24"/>
        </w:rPr>
        <w:t>калавриата</w:t>
      </w:r>
      <w:proofErr w:type="spellEnd"/>
      <w:r w:rsidRPr="007A7AEE">
        <w:rPr>
          <w:sz w:val="24"/>
          <w:szCs w:val="24"/>
        </w:rPr>
        <w:t xml:space="preserve">; виды профессиональной деятельности: </w:t>
      </w:r>
      <w:r w:rsidRPr="007A7AEE">
        <w:rPr>
          <w:rFonts w:eastAsia="Courier New"/>
          <w:sz w:val="24"/>
          <w:szCs w:val="24"/>
          <w:lang w:bidi="ru-RU"/>
        </w:rPr>
        <w:t>расчетно-экономическая, аналитическая, научно-исследовательская (основной)</w:t>
      </w:r>
      <w:r w:rsidRPr="007A7AEE">
        <w:rPr>
          <w:sz w:val="24"/>
          <w:szCs w:val="24"/>
        </w:rPr>
        <w:t>; педагогическая; учетная; расчетно-финансовая;</w:t>
      </w:r>
      <w:proofErr w:type="gramEnd"/>
      <w:r w:rsidRPr="007A7AEE">
        <w:rPr>
          <w:sz w:val="24"/>
          <w:szCs w:val="24"/>
        </w:rPr>
        <w:t xml:space="preserve"> </w:t>
      </w:r>
      <w:proofErr w:type="gramStart"/>
      <w:r w:rsidRPr="007A7AEE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58010F" w:rsidRPr="007A7AEE">
        <w:rPr>
          <w:sz w:val="24"/>
          <w:szCs w:val="24"/>
        </w:rPr>
        <w:t>«</w:t>
      </w:r>
      <w:r w:rsidR="0058010F" w:rsidRPr="007A7AEE">
        <w:rPr>
          <w:b/>
          <w:sz w:val="24"/>
          <w:szCs w:val="24"/>
        </w:rPr>
        <w:t>Экономика отраслевых рынков</w:t>
      </w:r>
      <w:r w:rsidR="0058010F" w:rsidRPr="007A7AEE">
        <w:rPr>
          <w:sz w:val="24"/>
          <w:szCs w:val="24"/>
        </w:rPr>
        <w:t>» в течение 20</w:t>
      </w:r>
      <w:r w:rsidR="0015230E">
        <w:rPr>
          <w:sz w:val="24"/>
          <w:szCs w:val="24"/>
        </w:rPr>
        <w:t>23</w:t>
      </w:r>
      <w:r w:rsidR="009C239E">
        <w:rPr>
          <w:sz w:val="24"/>
          <w:szCs w:val="24"/>
        </w:rPr>
        <w:t>/</w:t>
      </w:r>
      <w:r w:rsidR="0058010F" w:rsidRPr="007A7AEE">
        <w:rPr>
          <w:sz w:val="24"/>
          <w:szCs w:val="24"/>
        </w:rPr>
        <w:t>20</w:t>
      </w:r>
      <w:r w:rsidR="0015230E">
        <w:rPr>
          <w:sz w:val="24"/>
          <w:szCs w:val="24"/>
        </w:rPr>
        <w:t>24</w:t>
      </w:r>
      <w:r w:rsidR="0058010F" w:rsidRPr="007A7AEE">
        <w:rPr>
          <w:sz w:val="24"/>
          <w:szCs w:val="24"/>
        </w:rPr>
        <w:t xml:space="preserve"> учебного года.</w:t>
      </w:r>
      <w:proofErr w:type="gramEnd"/>
    </w:p>
    <w:p w:rsidR="00855D2A" w:rsidRPr="007A7AEE" w:rsidRDefault="00855D2A" w:rsidP="0058010F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BB70FB" w:rsidRPr="007A7AEE" w:rsidRDefault="007F4B97" w:rsidP="00855D2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A7AEE">
        <w:rPr>
          <w:b/>
          <w:sz w:val="24"/>
          <w:szCs w:val="24"/>
        </w:rPr>
        <w:t>Наименование дисциплины:</w:t>
      </w:r>
      <w:r w:rsidR="00857FC8" w:rsidRPr="007A7AEE">
        <w:rPr>
          <w:b/>
          <w:sz w:val="24"/>
          <w:szCs w:val="24"/>
        </w:rPr>
        <w:t xml:space="preserve"> </w:t>
      </w:r>
      <w:r w:rsidR="006E6BBE" w:rsidRPr="007A7AEE">
        <w:rPr>
          <w:b/>
          <w:bCs/>
          <w:sz w:val="24"/>
          <w:szCs w:val="24"/>
        </w:rPr>
        <w:t xml:space="preserve">ФТД. В.01 </w:t>
      </w:r>
      <w:r w:rsidR="000B40A9" w:rsidRPr="007A7AEE">
        <w:rPr>
          <w:b/>
          <w:sz w:val="24"/>
          <w:szCs w:val="24"/>
        </w:rPr>
        <w:t>«</w:t>
      </w:r>
      <w:r w:rsidR="006E6BBE" w:rsidRPr="007A7AEE">
        <w:rPr>
          <w:b/>
          <w:sz w:val="24"/>
          <w:szCs w:val="24"/>
        </w:rPr>
        <w:t>Экономика отраслевых рынков</w:t>
      </w:r>
      <w:r w:rsidR="000B40A9" w:rsidRPr="007A7AEE">
        <w:rPr>
          <w:b/>
          <w:sz w:val="24"/>
          <w:szCs w:val="24"/>
        </w:rPr>
        <w:t>»</w:t>
      </w:r>
    </w:p>
    <w:p w:rsidR="007F4B97" w:rsidRPr="007A7AEE" w:rsidRDefault="007F4B97" w:rsidP="00B765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A7AE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A7AE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A7AEE">
        <w:rPr>
          <w:rFonts w:ascii="Times New Roman" w:hAnsi="Times New Roman"/>
          <w:b/>
          <w:sz w:val="24"/>
          <w:szCs w:val="24"/>
        </w:rPr>
        <w:t xml:space="preserve">, соотнесенных с </w:t>
      </w:r>
      <w:r w:rsidR="006E6BBE" w:rsidRPr="007A7AEE">
        <w:rPr>
          <w:rFonts w:ascii="Times New Roman" w:hAnsi="Times New Roman"/>
          <w:b/>
          <w:sz w:val="24"/>
          <w:szCs w:val="24"/>
        </w:rPr>
        <w:t>планируемыми результатами</w:t>
      </w:r>
      <w:r w:rsidRPr="007A7AEE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33546E" w:rsidRPr="007A7AEE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ab/>
      </w:r>
      <w:proofErr w:type="gramStart"/>
      <w:r w:rsidRPr="007A7AEE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B40A9" w:rsidRPr="007A7AEE">
        <w:rPr>
          <w:sz w:val="24"/>
          <w:szCs w:val="24"/>
        </w:rPr>
        <w:t xml:space="preserve">38.03.01 Экономика (уровень </w:t>
      </w:r>
      <w:proofErr w:type="spellStart"/>
      <w:r w:rsidR="000B40A9" w:rsidRPr="007A7AEE">
        <w:rPr>
          <w:sz w:val="24"/>
          <w:szCs w:val="24"/>
        </w:rPr>
        <w:t>бакалавриата</w:t>
      </w:r>
      <w:proofErr w:type="spellEnd"/>
      <w:r w:rsidR="000B40A9" w:rsidRPr="007A7AEE">
        <w:rPr>
          <w:sz w:val="24"/>
          <w:szCs w:val="24"/>
        </w:rPr>
        <w:t xml:space="preserve">), утвержденного Приказом </w:t>
      </w:r>
      <w:proofErr w:type="spellStart"/>
      <w:r w:rsidR="000B40A9" w:rsidRPr="007A7AEE">
        <w:rPr>
          <w:sz w:val="24"/>
          <w:szCs w:val="24"/>
        </w:rPr>
        <w:t>Минобрнауки</w:t>
      </w:r>
      <w:proofErr w:type="spellEnd"/>
      <w:r w:rsidR="000B40A9" w:rsidRPr="007A7AEE">
        <w:rPr>
          <w:sz w:val="24"/>
          <w:szCs w:val="24"/>
        </w:rPr>
        <w:t xml:space="preserve"> России от 12.11.2015 № 1327 (зарегистрирован в Минюсте России 30.11.2015 N 39906)</w:t>
      </w:r>
      <w:r w:rsidRPr="007A7AEE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7A7AEE">
        <w:rPr>
          <w:rFonts w:eastAsia="Calibri"/>
          <w:i/>
          <w:sz w:val="24"/>
          <w:szCs w:val="24"/>
          <w:lang w:eastAsia="en-US"/>
        </w:rPr>
        <w:t>далее - ОПОП</w:t>
      </w:r>
      <w:r w:rsidRPr="007A7AEE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7A7AEE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7A7AEE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7F4B97" w:rsidRPr="007A7AE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7A7AEE">
        <w:rPr>
          <w:rFonts w:eastAsia="Calibri"/>
          <w:b/>
          <w:sz w:val="24"/>
          <w:szCs w:val="24"/>
          <w:lang w:eastAsia="en-US"/>
        </w:rPr>
        <w:t>«</w:t>
      </w:r>
      <w:r w:rsidR="006E6BBE" w:rsidRPr="007A7AEE">
        <w:rPr>
          <w:rFonts w:eastAsia="Calibri"/>
          <w:b/>
          <w:sz w:val="24"/>
          <w:szCs w:val="24"/>
          <w:lang w:eastAsia="en-US"/>
        </w:rPr>
        <w:t>Экономика отраслевых рынков</w:t>
      </w:r>
      <w:r w:rsidR="00BB6C9A" w:rsidRPr="007A7AEE">
        <w:rPr>
          <w:rFonts w:eastAsia="Calibri"/>
          <w:sz w:val="24"/>
          <w:szCs w:val="24"/>
          <w:lang w:eastAsia="en-US"/>
        </w:rPr>
        <w:t xml:space="preserve">» </w:t>
      </w:r>
      <w:r w:rsidRPr="007A7AEE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7A7AEE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7A7AEE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45130A" w:rsidRPr="007A7AEE" w:rsidTr="00855D2A">
        <w:tc>
          <w:tcPr>
            <w:tcW w:w="3049" w:type="dxa"/>
            <w:vAlign w:val="center"/>
          </w:tcPr>
          <w:p w:rsidR="00A76E53" w:rsidRPr="007A7AE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A7AE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7A7AE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A7AE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352" w:type="dxa"/>
            <w:vAlign w:val="center"/>
          </w:tcPr>
          <w:p w:rsidR="00A76E53" w:rsidRPr="007A7AE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A7AE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A7AEE" w:rsidTr="00855D2A">
        <w:tc>
          <w:tcPr>
            <w:tcW w:w="3049" w:type="dxa"/>
            <w:vAlign w:val="center"/>
          </w:tcPr>
          <w:p w:rsidR="00793F01" w:rsidRPr="007A7AEE" w:rsidRDefault="006E6BBE" w:rsidP="006E6BB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способность</w:t>
            </w:r>
            <w:r w:rsidR="00F41ED4" w:rsidRPr="007A7AEE">
              <w:rPr>
                <w:sz w:val="24"/>
                <w:szCs w:val="24"/>
              </w:rPr>
              <w:t>ю</w:t>
            </w:r>
            <w:r w:rsidRPr="007A7AEE">
              <w:rPr>
                <w:sz w:val="24"/>
                <w:szCs w:val="24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1170" w:type="dxa"/>
            <w:vAlign w:val="center"/>
          </w:tcPr>
          <w:p w:rsidR="00793F01" w:rsidRPr="007A7AEE" w:rsidRDefault="006E6BBE" w:rsidP="006E6BB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ОК-3</w:t>
            </w:r>
          </w:p>
        </w:tc>
        <w:tc>
          <w:tcPr>
            <w:tcW w:w="5352" w:type="dxa"/>
            <w:vAlign w:val="center"/>
          </w:tcPr>
          <w:p w:rsidR="00793F01" w:rsidRPr="007A7AEE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793F01" w:rsidRPr="007A7AEE" w:rsidRDefault="006E6BBE" w:rsidP="00B765D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закономерности формирования различных рыночных структур</w:t>
            </w:r>
            <w:r w:rsidR="00793F01" w:rsidRPr="007A7AE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D7E91" w:rsidRPr="007A7AEE" w:rsidRDefault="006E6BBE" w:rsidP="00B765D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принципы поведения фирм на различных рынках</w:t>
            </w:r>
            <w:r w:rsidR="001D7E91" w:rsidRPr="007A7AE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93F61" w:rsidRPr="007A7AEE" w:rsidRDefault="00C93F6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93F01" w:rsidRPr="007A7AEE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C93F61" w:rsidRPr="007A7AEE" w:rsidRDefault="00E6073C" w:rsidP="00B765D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использовать методы оценки формирования рыночных структур в отраслях</w:t>
            </w:r>
            <w:r w:rsidR="0048300E" w:rsidRPr="007A7AEE">
              <w:rPr>
                <w:sz w:val="24"/>
                <w:szCs w:val="24"/>
              </w:rPr>
              <w:t>;</w:t>
            </w:r>
          </w:p>
          <w:p w:rsidR="00793F01" w:rsidRPr="007A7AEE" w:rsidRDefault="001D7E91" w:rsidP="00B765D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</w:t>
            </w:r>
            <w:r w:rsidR="00E6073C" w:rsidRPr="007A7AEE">
              <w:rPr>
                <w:sz w:val="24"/>
                <w:szCs w:val="24"/>
              </w:rPr>
              <w:t>поведения фирм на различных рынках</w:t>
            </w:r>
            <w:r w:rsidR="00793F01" w:rsidRPr="007A7AE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3F01" w:rsidRPr="007A7AEE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93F01" w:rsidRPr="007A7AEE" w:rsidRDefault="00E6073C" w:rsidP="00B765D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методами оценки формирования рыночных структур в отраслях</w:t>
            </w:r>
            <w:r w:rsidR="00793F01" w:rsidRPr="007A7AE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3F01" w:rsidRPr="007A7AEE" w:rsidRDefault="00793F01" w:rsidP="00B765D7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методами </w:t>
            </w:r>
            <w:r w:rsidR="001D7E91" w:rsidRPr="007A7AEE">
              <w:rPr>
                <w:rFonts w:eastAsia="Calibri"/>
                <w:sz w:val="24"/>
                <w:szCs w:val="24"/>
                <w:lang w:eastAsia="en-US"/>
              </w:rPr>
              <w:t xml:space="preserve">анализа </w:t>
            </w:r>
            <w:r w:rsidR="00E6073C" w:rsidRPr="007A7AEE">
              <w:rPr>
                <w:sz w:val="24"/>
                <w:szCs w:val="24"/>
              </w:rPr>
              <w:t>поведения фирм на различных рынках</w:t>
            </w:r>
            <w:r w:rsidR="00D02EB8" w:rsidRPr="007A7AE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855D2A" w:rsidRPr="007A7AEE" w:rsidTr="00855D2A">
        <w:tc>
          <w:tcPr>
            <w:tcW w:w="3049" w:type="dxa"/>
            <w:vAlign w:val="center"/>
          </w:tcPr>
          <w:p w:rsidR="00855D2A" w:rsidRPr="007A7AEE" w:rsidRDefault="00855D2A" w:rsidP="0090186E">
            <w:pPr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 xml:space="preserve">способностью на основе описания </w:t>
            </w:r>
            <w:proofErr w:type="gramStart"/>
            <w:r w:rsidRPr="007A7AEE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7A7AEE">
              <w:rPr>
                <w:sz w:val="24"/>
                <w:szCs w:val="24"/>
              </w:rPr>
              <w:t xml:space="preserve"> и явлений строить стандартные </w:t>
            </w:r>
            <w:r w:rsidRPr="007A7AEE">
              <w:rPr>
                <w:sz w:val="24"/>
                <w:szCs w:val="24"/>
              </w:rPr>
              <w:lastRenderedPageBreak/>
              <w:t>теоретические и эконометрические модели, анализировать и содержательно интерпретировать полученные результаты</w:t>
            </w:r>
          </w:p>
          <w:p w:rsidR="00855D2A" w:rsidRPr="007A7AEE" w:rsidRDefault="00855D2A" w:rsidP="0090186E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855D2A" w:rsidRPr="007A7AEE" w:rsidRDefault="00855D2A" w:rsidP="0090186E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5352" w:type="dxa"/>
            <w:vAlign w:val="center"/>
          </w:tcPr>
          <w:p w:rsidR="00855D2A" w:rsidRPr="007A7AEE" w:rsidRDefault="00855D2A" w:rsidP="0090186E">
            <w:pPr>
              <w:jc w:val="both"/>
              <w:rPr>
                <w:i/>
                <w:sz w:val="24"/>
                <w:szCs w:val="24"/>
              </w:rPr>
            </w:pPr>
            <w:r w:rsidRPr="007A7AEE">
              <w:rPr>
                <w:i/>
                <w:sz w:val="24"/>
                <w:szCs w:val="24"/>
              </w:rPr>
              <w:t xml:space="preserve">Знать: 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 xml:space="preserve">систему </w:t>
            </w:r>
            <w:proofErr w:type="gramStart"/>
            <w:r w:rsidRPr="007A7AEE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7A7AEE">
              <w:rPr>
                <w:sz w:val="24"/>
                <w:szCs w:val="24"/>
              </w:rPr>
              <w:t xml:space="preserve"> и явлений;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положения применения эконометрических моделей;</w:t>
            </w:r>
          </w:p>
          <w:p w:rsidR="00855D2A" w:rsidRPr="007A7AEE" w:rsidRDefault="00855D2A" w:rsidP="0090186E">
            <w:pPr>
              <w:pStyle w:val="30"/>
              <w:spacing w:after="0"/>
              <w:ind w:left="0"/>
              <w:rPr>
                <w:i/>
                <w:sz w:val="24"/>
                <w:szCs w:val="24"/>
                <w:lang w:eastAsia="en-US"/>
              </w:rPr>
            </w:pPr>
            <w:r w:rsidRPr="007A7AEE">
              <w:rPr>
                <w:i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855D2A" w:rsidRPr="007A7AEE" w:rsidRDefault="00855D2A" w:rsidP="00855D2A">
            <w:pPr>
              <w:pStyle w:val="30"/>
              <w:numPr>
                <w:ilvl w:val="0"/>
                <w:numId w:val="13"/>
              </w:numPr>
              <w:spacing w:after="0"/>
              <w:ind w:left="318" w:hanging="284"/>
              <w:rPr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строить стандартные теоретические и эконометрические модели</w:t>
            </w:r>
            <w:r w:rsidRPr="007A7AEE">
              <w:rPr>
                <w:sz w:val="24"/>
                <w:szCs w:val="24"/>
                <w:lang w:eastAsia="en-US"/>
              </w:rPr>
              <w:t>;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  <w:lang w:eastAsia="en-US"/>
              </w:rPr>
              <w:t xml:space="preserve">принимать адекватные решения при построении </w:t>
            </w:r>
            <w:r w:rsidRPr="007A7AEE">
              <w:rPr>
                <w:sz w:val="24"/>
                <w:szCs w:val="24"/>
              </w:rPr>
              <w:t>эконометрических моделей;</w:t>
            </w:r>
          </w:p>
          <w:p w:rsidR="00855D2A" w:rsidRPr="007A7AEE" w:rsidRDefault="00855D2A" w:rsidP="0090186E">
            <w:pPr>
              <w:pStyle w:val="30"/>
              <w:spacing w:after="0"/>
              <w:ind w:left="0"/>
              <w:rPr>
                <w:i/>
                <w:sz w:val="24"/>
                <w:szCs w:val="24"/>
                <w:lang w:eastAsia="en-US"/>
              </w:rPr>
            </w:pPr>
            <w:r w:rsidRPr="007A7AEE">
              <w:rPr>
                <w:i/>
                <w:sz w:val="24"/>
                <w:szCs w:val="24"/>
                <w:lang w:eastAsia="en-US"/>
              </w:rPr>
              <w:t>Владеть:</w:t>
            </w:r>
          </w:p>
          <w:p w:rsidR="00855D2A" w:rsidRPr="007A7AEE" w:rsidRDefault="00855D2A" w:rsidP="00855D2A">
            <w:pPr>
              <w:pStyle w:val="30"/>
              <w:numPr>
                <w:ilvl w:val="0"/>
                <w:numId w:val="12"/>
              </w:numPr>
              <w:spacing w:after="0"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  <w:lang w:eastAsia="en-US"/>
              </w:rPr>
              <w:t>навыками</w:t>
            </w:r>
            <w:r w:rsidRPr="007A7AEE">
              <w:rPr>
                <w:sz w:val="24"/>
                <w:szCs w:val="24"/>
              </w:rPr>
              <w:t xml:space="preserve"> построения стандартных эконометрических моделей;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utoSpaceDN/>
              <w:adjustRightInd/>
              <w:ind w:left="318" w:hanging="28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методами анализа и содержательно интерпретировать полученные результаты</w:t>
            </w:r>
            <w:r w:rsidRPr="007A7AEE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55D2A" w:rsidRPr="007A7AEE" w:rsidTr="00855D2A">
        <w:tc>
          <w:tcPr>
            <w:tcW w:w="3049" w:type="dxa"/>
            <w:vAlign w:val="center"/>
          </w:tcPr>
          <w:p w:rsidR="00855D2A" w:rsidRPr="007A7AEE" w:rsidRDefault="00855D2A" w:rsidP="0090186E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lastRenderedPageBreak/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170" w:type="dxa"/>
            <w:vAlign w:val="center"/>
          </w:tcPr>
          <w:p w:rsidR="00855D2A" w:rsidRPr="007A7AEE" w:rsidRDefault="00855D2A" w:rsidP="0090186E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ПК-6</w:t>
            </w:r>
          </w:p>
        </w:tc>
        <w:tc>
          <w:tcPr>
            <w:tcW w:w="5352" w:type="dxa"/>
            <w:vAlign w:val="center"/>
          </w:tcPr>
          <w:p w:rsidR="00855D2A" w:rsidRPr="007A7AEE" w:rsidRDefault="00855D2A" w:rsidP="0090186E">
            <w:pPr>
              <w:jc w:val="both"/>
              <w:rPr>
                <w:i/>
                <w:sz w:val="24"/>
                <w:szCs w:val="24"/>
              </w:rPr>
            </w:pPr>
            <w:r w:rsidRPr="007A7AEE">
              <w:rPr>
                <w:i/>
                <w:sz w:val="24"/>
                <w:szCs w:val="24"/>
              </w:rPr>
              <w:t xml:space="preserve">Знать: 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систему данных отечественной и зарубежной статистики о социально-экономических процессах и явлениях;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порядок анализа систему данных отечественной и зарубежной статистики о социально-экономических процессах и явлениях;</w:t>
            </w:r>
          </w:p>
          <w:p w:rsidR="00855D2A" w:rsidRPr="007A7AEE" w:rsidRDefault="00855D2A" w:rsidP="0090186E">
            <w:pPr>
              <w:pStyle w:val="30"/>
              <w:spacing w:after="0"/>
              <w:ind w:left="0"/>
              <w:rPr>
                <w:i/>
                <w:sz w:val="24"/>
                <w:szCs w:val="24"/>
                <w:lang w:eastAsia="en-US"/>
              </w:rPr>
            </w:pPr>
            <w:r w:rsidRPr="007A7AEE">
              <w:rPr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855D2A" w:rsidRPr="007A7AEE" w:rsidRDefault="00855D2A" w:rsidP="00855D2A">
            <w:pPr>
              <w:pStyle w:val="30"/>
              <w:numPr>
                <w:ilvl w:val="0"/>
                <w:numId w:val="13"/>
              </w:numPr>
              <w:spacing w:after="0"/>
              <w:ind w:left="318" w:hanging="284"/>
              <w:rPr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анализировать и интерпретировать данные отечественной и зарубежной статистики о социально-экономических процессах и явлениях</w:t>
            </w:r>
            <w:r w:rsidRPr="007A7AEE">
              <w:rPr>
                <w:sz w:val="24"/>
                <w:szCs w:val="24"/>
                <w:lang w:eastAsia="en-US"/>
              </w:rPr>
              <w:t>;</w:t>
            </w:r>
          </w:p>
          <w:p w:rsidR="00855D2A" w:rsidRPr="007A7AEE" w:rsidRDefault="00855D2A" w:rsidP="00855D2A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выявлять тенденции изменения социально-экономических показателей;</w:t>
            </w:r>
          </w:p>
          <w:p w:rsidR="00855D2A" w:rsidRPr="007A7AEE" w:rsidRDefault="00855D2A" w:rsidP="0090186E">
            <w:pPr>
              <w:pStyle w:val="30"/>
              <w:spacing w:after="0"/>
              <w:ind w:left="0"/>
              <w:rPr>
                <w:i/>
                <w:sz w:val="24"/>
                <w:szCs w:val="24"/>
                <w:lang w:eastAsia="en-US"/>
              </w:rPr>
            </w:pPr>
            <w:r w:rsidRPr="007A7AEE">
              <w:rPr>
                <w:i/>
                <w:sz w:val="24"/>
                <w:szCs w:val="24"/>
                <w:lang w:eastAsia="en-US"/>
              </w:rPr>
              <w:t>Владеть:</w:t>
            </w:r>
          </w:p>
          <w:p w:rsidR="00855D2A" w:rsidRPr="007A7AEE" w:rsidRDefault="00855D2A" w:rsidP="00855D2A">
            <w:pPr>
              <w:pStyle w:val="30"/>
              <w:numPr>
                <w:ilvl w:val="0"/>
                <w:numId w:val="14"/>
              </w:numPr>
              <w:tabs>
                <w:tab w:val="left" w:pos="318"/>
              </w:tabs>
              <w:spacing w:after="0"/>
              <w:ind w:left="318" w:hanging="28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  <w:lang w:eastAsia="en-US"/>
              </w:rPr>
              <w:t xml:space="preserve">умениями оценивать </w:t>
            </w:r>
            <w:r w:rsidRPr="007A7AEE">
              <w:rPr>
                <w:sz w:val="24"/>
                <w:szCs w:val="24"/>
              </w:rPr>
              <w:t>систему данных отечественной и зарубежной статистики о социально-экономических процессах и явлениях;</w:t>
            </w:r>
          </w:p>
          <w:p w:rsidR="00855D2A" w:rsidRPr="007A7AEE" w:rsidRDefault="00855D2A" w:rsidP="00855D2A">
            <w:pPr>
              <w:pStyle w:val="30"/>
              <w:numPr>
                <w:ilvl w:val="0"/>
                <w:numId w:val="14"/>
              </w:numPr>
              <w:tabs>
                <w:tab w:val="left" w:pos="318"/>
              </w:tabs>
              <w:spacing w:after="0"/>
              <w:ind w:left="318" w:hanging="28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методами анализа и содержательно интерпретировать полученные результаты об  изменениях социально-экономических показателей</w:t>
            </w:r>
            <w:r w:rsidRPr="007A7AEE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793F01" w:rsidRPr="007A7AEE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7A7AEE" w:rsidRDefault="00C33468" w:rsidP="00B765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A7AEE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A7AEE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sz w:val="24"/>
          <w:szCs w:val="24"/>
        </w:rPr>
        <w:t xml:space="preserve">Дисциплина </w:t>
      </w:r>
      <w:r w:rsidR="00E6073C" w:rsidRPr="007A7AEE">
        <w:rPr>
          <w:b/>
          <w:bCs/>
          <w:sz w:val="24"/>
          <w:szCs w:val="24"/>
        </w:rPr>
        <w:t>ФТД.В.01</w:t>
      </w:r>
      <w:r w:rsidR="00E6073C" w:rsidRPr="007A7AEE">
        <w:rPr>
          <w:b/>
          <w:sz w:val="24"/>
          <w:szCs w:val="24"/>
        </w:rPr>
        <w:t xml:space="preserve"> </w:t>
      </w:r>
      <w:r w:rsidR="001F3561" w:rsidRPr="007A7AEE">
        <w:rPr>
          <w:b/>
          <w:sz w:val="24"/>
          <w:szCs w:val="24"/>
        </w:rPr>
        <w:t>«</w:t>
      </w:r>
      <w:r w:rsidR="006E6BBE" w:rsidRPr="007A7AEE">
        <w:rPr>
          <w:b/>
          <w:sz w:val="24"/>
          <w:szCs w:val="24"/>
        </w:rPr>
        <w:t>Экономика отраслевых рынков</w:t>
      </w:r>
      <w:r w:rsidR="00AA2A29" w:rsidRPr="007A7AEE">
        <w:rPr>
          <w:sz w:val="24"/>
          <w:szCs w:val="24"/>
        </w:rPr>
        <w:t>»</w:t>
      </w:r>
      <w:r w:rsidRPr="007A7AEE">
        <w:rPr>
          <w:sz w:val="24"/>
          <w:szCs w:val="24"/>
        </w:rPr>
        <w:t xml:space="preserve"> </w:t>
      </w:r>
      <w:r w:rsidRPr="007A7AEE">
        <w:rPr>
          <w:rFonts w:eastAsia="Calibri"/>
          <w:sz w:val="24"/>
          <w:szCs w:val="24"/>
          <w:lang w:eastAsia="en-US"/>
        </w:rPr>
        <w:t xml:space="preserve">является </w:t>
      </w:r>
      <w:r w:rsidR="006F1613" w:rsidRPr="007A7AEE">
        <w:rPr>
          <w:rFonts w:eastAsia="Calibri"/>
          <w:sz w:val="24"/>
          <w:szCs w:val="24"/>
          <w:lang w:eastAsia="en-US"/>
        </w:rPr>
        <w:t xml:space="preserve">факультативной </w:t>
      </w:r>
      <w:r w:rsidRPr="007A7AEE">
        <w:rPr>
          <w:rFonts w:eastAsia="Calibri"/>
          <w:sz w:val="24"/>
          <w:szCs w:val="24"/>
          <w:lang w:eastAsia="en-US"/>
        </w:rPr>
        <w:t>дисциплиной</w:t>
      </w:r>
      <w:r w:rsidR="006F1613" w:rsidRPr="007A7AEE">
        <w:rPr>
          <w:rFonts w:eastAsia="Calibri"/>
          <w:sz w:val="24"/>
          <w:szCs w:val="24"/>
          <w:lang w:eastAsia="en-US"/>
        </w:rPr>
        <w:t>.</w:t>
      </w:r>
      <w:r w:rsidRPr="007A7AEE">
        <w:rPr>
          <w:rFonts w:eastAsia="Calibri"/>
          <w:sz w:val="24"/>
          <w:szCs w:val="24"/>
          <w:lang w:eastAsia="en-US"/>
        </w:rPr>
        <w:t xml:space="preserve"> </w:t>
      </w:r>
    </w:p>
    <w:p w:rsidR="00027D2C" w:rsidRPr="007A7AEE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2479"/>
        <w:gridCol w:w="2269"/>
        <w:gridCol w:w="2449"/>
        <w:gridCol w:w="1181"/>
      </w:tblGrid>
      <w:tr w:rsidR="0045130A" w:rsidRPr="007A7AEE" w:rsidTr="00330957">
        <w:tc>
          <w:tcPr>
            <w:tcW w:w="1196" w:type="dxa"/>
            <w:vMerge w:val="restart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AEE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45130A" w:rsidRPr="007A7AEE" w:rsidTr="00330957">
        <w:tc>
          <w:tcPr>
            <w:tcW w:w="1196" w:type="dxa"/>
            <w:vMerge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130A" w:rsidRPr="007A7AEE" w:rsidTr="00330957">
        <w:tc>
          <w:tcPr>
            <w:tcW w:w="1196" w:type="dxa"/>
            <w:vMerge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A7AE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130A" w:rsidRPr="007A7AEE" w:rsidTr="00330957">
        <w:tc>
          <w:tcPr>
            <w:tcW w:w="1196" w:type="dxa"/>
            <w:vAlign w:val="center"/>
          </w:tcPr>
          <w:p w:rsidR="00DA3FFC" w:rsidRPr="007A7AEE" w:rsidRDefault="00E6073C" w:rsidP="00990BB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bCs/>
                <w:sz w:val="24"/>
                <w:szCs w:val="24"/>
              </w:rPr>
              <w:t>ФТД. В.01</w:t>
            </w:r>
          </w:p>
        </w:tc>
        <w:tc>
          <w:tcPr>
            <w:tcW w:w="2494" w:type="dxa"/>
            <w:vAlign w:val="center"/>
          </w:tcPr>
          <w:p w:rsidR="00DA3FFC" w:rsidRPr="007A7AEE" w:rsidRDefault="006E6BBE" w:rsidP="00D859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Экономика отраслевых рынков</w:t>
            </w:r>
          </w:p>
        </w:tc>
        <w:tc>
          <w:tcPr>
            <w:tcW w:w="2232" w:type="dxa"/>
            <w:vAlign w:val="center"/>
          </w:tcPr>
          <w:p w:rsidR="00F40FEC" w:rsidRPr="007A7AEE" w:rsidRDefault="00E6073C" w:rsidP="00D859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Макроэкономика, Институциональная экономика</w:t>
            </w:r>
          </w:p>
        </w:tc>
        <w:tc>
          <w:tcPr>
            <w:tcW w:w="2464" w:type="dxa"/>
            <w:vAlign w:val="center"/>
          </w:tcPr>
          <w:p w:rsidR="002B6C87" w:rsidRPr="007A7AEE" w:rsidRDefault="00E6073C" w:rsidP="00D859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85" w:type="dxa"/>
            <w:vAlign w:val="center"/>
          </w:tcPr>
          <w:p w:rsidR="001F3561" w:rsidRPr="007A7AEE" w:rsidRDefault="001F3561" w:rsidP="00D859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ОК-3</w:t>
            </w:r>
          </w:p>
          <w:p w:rsidR="002B6C87" w:rsidRPr="007A7AEE" w:rsidRDefault="002B6C87" w:rsidP="00D859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A7AEE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7A7AE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A7AEE">
        <w:rPr>
          <w:rFonts w:eastAsia="Calibri"/>
          <w:b/>
          <w:spacing w:val="4"/>
          <w:sz w:val="24"/>
          <w:szCs w:val="24"/>
          <w:lang w:eastAsia="en-US"/>
        </w:rPr>
        <w:lastRenderedPageBreak/>
        <w:t xml:space="preserve">4. </w:t>
      </w:r>
      <w:r w:rsidR="00BB6C9A" w:rsidRPr="007A7AE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7A7AEE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>Объем учебной дисциплины –</w:t>
      </w:r>
      <w:r w:rsidR="00E6073C" w:rsidRPr="007A7AEE">
        <w:rPr>
          <w:rFonts w:eastAsia="Calibri"/>
          <w:sz w:val="24"/>
          <w:szCs w:val="24"/>
          <w:lang w:eastAsia="en-US"/>
        </w:rPr>
        <w:t>2</w:t>
      </w:r>
      <w:r w:rsidRPr="007A7AEE">
        <w:rPr>
          <w:rFonts w:eastAsia="Calibri"/>
          <w:sz w:val="24"/>
          <w:szCs w:val="24"/>
          <w:lang w:eastAsia="en-US"/>
        </w:rPr>
        <w:t xml:space="preserve"> зачетны</w:t>
      </w:r>
      <w:r w:rsidR="00E6073C" w:rsidRPr="007A7AEE">
        <w:rPr>
          <w:rFonts w:eastAsia="Calibri"/>
          <w:sz w:val="24"/>
          <w:szCs w:val="24"/>
          <w:lang w:eastAsia="en-US"/>
        </w:rPr>
        <w:t>е</w:t>
      </w:r>
      <w:r w:rsidRPr="007A7AEE">
        <w:rPr>
          <w:rFonts w:eastAsia="Calibri"/>
          <w:sz w:val="24"/>
          <w:szCs w:val="24"/>
          <w:lang w:eastAsia="en-US"/>
        </w:rPr>
        <w:t xml:space="preserve"> единиц</w:t>
      </w:r>
      <w:r w:rsidR="00E6073C" w:rsidRPr="007A7AEE">
        <w:rPr>
          <w:rFonts w:eastAsia="Calibri"/>
          <w:sz w:val="24"/>
          <w:szCs w:val="24"/>
          <w:lang w:eastAsia="en-US"/>
        </w:rPr>
        <w:t>ы</w:t>
      </w:r>
      <w:r w:rsidRPr="007A7AEE">
        <w:rPr>
          <w:rFonts w:eastAsia="Calibri"/>
          <w:sz w:val="24"/>
          <w:szCs w:val="24"/>
          <w:lang w:eastAsia="en-US"/>
        </w:rPr>
        <w:t xml:space="preserve"> – </w:t>
      </w:r>
      <w:r w:rsidR="00E6073C" w:rsidRPr="007A7AEE">
        <w:rPr>
          <w:rFonts w:eastAsia="Calibri"/>
          <w:sz w:val="24"/>
          <w:szCs w:val="24"/>
          <w:lang w:eastAsia="en-US"/>
        </w:rPr>
        <w:t>72 академических</w:t>
      </w:r>
      <w:r w:rsidRPr="007A7AEE">
        <w:rPr>
          <w:rFonts w:eastAsia="Calibri"/>
          <w:sz w:val="24"/>
          <w:szCs w:val="24"/>
          <w:lang w:eastAsia="en-US"/>
        </w:rPr>
        <w:t xml:space="preserve"> часов</w:t>
      </w:r>
    </w:p>
    <w:p w:rsidR="00A32A5F" w:rsidRPr="007A7AEE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>Из них</w:t>
      </w:r>
      <w:r w:rsidRPr="007A7AE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A7AEE" w:rsidTr="00330957">
        <w:tc>
          <w:tcPr>
            <w:tcW w:w="4365" w:type="dxa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A7AE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A7AE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A7AEE" w:rsidTr="00330957">
        <w:tc>
          <w:tcPr>
            <w:tcW w:w="4365" w:type="dxa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A7AEE" w:rsidRDefault="00BE62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7A7AEE" w:rsidRDefault="005028D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7A7AEE" w:rsidTr="00330957">
        <w:tc>
          <w:tcPr>
            <w:tcW w:w="4365" w:type="dxa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A7AEE" w:rsidRDefault="00BE62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7A7AEE" w:rsidRDefault="00BE62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A7AEE" w:rsidTr="00330957">
        <w:tc>
          <w:tcPr>
            <w:tcW w:w="4365" w:type="dxa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A7AEE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A7AEE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A7AEE" w:rsidTr="00330957">
        <w:tc>
          <w:tcPr>
            <w:tcW w:w="4365" w:type="dxa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A7AEE" w:rsidRDefault="00BE62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7A7AEE" w:rsidRDefault="00E6073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A7AEE" w:rsidTr="00330957">
        <w:tc>
          <w:tcPr>
            <w:tcW w:w="4365" w:type="dxa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A7AEE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7A7AEE" w:rsidRDefault="00E6073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A32A5F" w:rsidRPr="007A7AEE" w:rsidRDefault="005028D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47633A" w:rsidRPr="007A7AEE" w:rsidTr="00330957">
        <w:tc>
          <w:tcPr>
            <w:tcW w:w="4365" w:type="dxa"/>
          </w:tcPr>
          <w:p w:rsidR="0047633A" w:rsidRPr="007A7AEE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A7AEE" w:rsidRDefault="00BE62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7A7AEE" w:rsidRDefault="005028D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A7AEE" w:rsidTr="00330957">
        <w:tc>
          <w:tcPr>
            <w:tcW w:w="4365" w:type="dxa"/>
            <w:vAlign w:val="center"/>
          </w:tcPr>
          <w:p w:rsidR="00A32A5F" w:rsidRPr="007A7AEE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A7AEE" w:rsidRDefault="00BE62F6" w:rsidP="00BE62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783D3E" w:rsidRPr="007A7AEE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7A7AE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83D3E" w:rsidRPr="007A7AE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A7AEE" w:rsidRDefault="00BE62F6" w:rsidP="00BE62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94149E" w:rsidRPr="007A7AE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7A7AEE"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 w:rsidR="0094149E" w:rsidRPr="007A7AEE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r w:rsidR="00A32A5F" w:rsidRPr="007A7A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A7AEE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A7AEE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A7AEE">
        <w:rPr>
          <w:b/>
          <w:sz w:val="24"/>
          <w:szCs w:val="24"/>
        </w:rPr>
        <w:t xml:space="preserve">5. </w:t>
      </w:r>
      <w:r w:rsidR="0047633A" w:rsidRPr="007A7AEE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A7AEE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7A7AE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7A7AE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7A7AEE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BE62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 xml:space="preserve">Семестр </w:t>
            </w:r>
            <w:r w:rsidR="00BE62F6" w:rsidRPr="007A7AE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A489D" w:rsidRPr="007A7AEE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A7AEE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A7AE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A7AEE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5130A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1. Цели, предмет и особенности экономики отраслевых рынков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94149E" w:rsidRPr="007A7AEE" w:rsidRDefault="0094149E" w:rsidP="003929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7B690F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796978" w:rsidP="007B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7A7AEE">
              <w:rPr>
                <w:b/>
                <w:bCs/>
                <w:sz w:val="24"/>
                <w:szCs w:val="24"/>
              </w:rPr>
              <w:t>1</w:t>
            </w:r>
            <w:r w:rsidR="007B690F" w:rsidRPr="007A7AE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2. Информация и структура рынка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94149E" w:rsidRPr="007A7AEE" w:rsidRDefault="0094149E" w:rsidP="00B7440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7A7AE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290E" w:rsidRPr="007A7AEE" w:rsidTr="000F408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 xml:space="preserve">Тема 3. Рыночная концентрация: монопольная власть и доминирующее положение, потери общества </w:t>
            </w:r>
          </w:p>
          <w:p w:rsidR="0039290E" w:rsidRPr="007A7AEE" w:rsidRDefault="0039290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39290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39290E" w:rsidP="00484DB7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4. Олигополия</w:t>
            </w:r>
            <w:r w:rsidRPr="007A7A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7B690F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7A7AE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855D2A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  <w:r w:rsidR="0094149E"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855D2A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  <w:r w:rsidR="0094149E"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855D2A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39290E" w:rsidRPr="007A7AEE" w:rsidTr="000F408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 xml:space="preserve">Тема 5. Вертикальная интеграция </w:t>
            </w:r>
          </w:p>
          <w:p w:rsidR="0039290E" w:rsidRPr="007A7AEE" w:rsidRDefault="0039290E" w:rsidP="00B744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39290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855D2A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855D2A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855D2A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39290E" w:rsidRPr="007A7AEE" w:rsidTr="000F408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6. Ценовая дискриминация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39290E" w:rsidRPr="007A7AEE" w:rsidRDefault="0039290E" w:rsidP="003929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39290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lastRenderedPageBreak/>
              <w:t>Тема 7. Отраслевой рынок и дифференциация продукта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94149E" w:rsidRPr="007A7AEE" w:rsidRDefault="0094149E" w:rsidP="003929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7B690F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74400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7A7AE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290E" w:rsidRPr="007A7AEE" w:rsidTr="000F408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8. Государственная отраслевая политика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39290E" w:rsidRPr="007A7AEE" w:rsidRDefault="0039290E" w:rsidP="00B744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39290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0E" w:rsidRPr="007A7AEE" w:rsidRDefault="0039290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9290E" w:rsidRPr="007A7AEE" w:rsidRDefault="0039290E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9290E" w:rsidRPr="007A7AEE" w:rsidRDefault="0039290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9290E" w:rsidRPr="007A7AEE" w:rsidRDefault="0039290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BE62F6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7B690F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7B690F" w:rsidP="0094149E">
            <w:pPr>
              <w:jc w:val="center"/>
              <w:rPr>
                <w:sz w:val="24"/>
                <w:szCs w:val="24"/>
              </w:rPr>
            </w:pPr>
            <w:r w:rsidRPr="007A7AEE">
              <w:rPr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A7AEE" w:rsidRDefault="007B690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7A7AEE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94149E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855D2A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855D2A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7A7AE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7A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A7AEE" w:rsidRDefault="00855D2A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A7AEE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B44FF6" w:rsidRPr="007A7AEE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A7AEE" w:rsidRDefault="00B44FF6" w:rsidP="00BE62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Контроль </w:t>
            </w:r>
            <w:r w:rsidR="00BE62F6" w:rsidRPr="007A7AEE">
              <w:rPr>
                <w:sz w:val="22"/>
                <w:szCs w:val="22"/>
              </w:rPr>
              <w:t>(зачет</w:t>
            </w:r>
            <w:r w:rsidRPr="007A7AEE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A7AEE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A7AEE" w:rsidRDefault="00BE62F6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44FF6" w:rsidRPr="007A7AEE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A7AEE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A7AEE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A7AEE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7A7AEE" w:rsidRDefault="007B690F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72</w:t>
            </w:r>
          </w:p>
        </w:tc>
      </w:tr>
    </w:tbl>
    <w:p w:rsidR="00DA489D" w:rsidRPr="007A7AE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7A7AE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7A7AE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t xml:space="preserve">5.2. </w:t>
      </w:r>
      <w:r w:rsidR="007F4B97" w:rsidRPr="007A7AEE">
        <w:rPr>
          <w:b/>
          <w:sz w:val="24"/>
          <w:szCs w:val="24"/>
        </w:rPr>
        <w:t xml:space="preserve">Тематический план для </w:t>
      </w:r>
      <w:r w:rsidR="00586FAD" w:rsidRPr="007A7AEE">
        <w:rPr>
          <w:b/>
          <w:sz w:val="24"/>
          <w:szCs w:val="24"/>
        </w:rPr>
        <w:t>за</w:t>
      </w:r>
      <w:r w:rsidR="007F4B97" w:rsidRPr="007A7AEE">
        <w:rPr>
          <w:b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A7AEE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BE62F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 xml:space="preserve">Семестр </w:t>
            </w:r>
            <w:r w:rsidR="00BE62F6" w:rsidRPr="007A7AE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14770" w:rsidRPr="007A7AE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Наименование </w:t>
            </w:r>
            <w:r w:rsidR="007865CB" w:rsidRPr="007A7AEE">
              <w:rPr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A7AEE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A7AE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A7AEE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B690F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90E" w:rsidRPr="007A7AEE" w:rsidRDefault="0039290E" w:rsidP="0039290E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1. Цели, предмет и особенности экономики отраслевых рынков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7B690F" w:rsidRPr="007A7AEE" w:rsidRDefault="007B690F" w:rsidP="001820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5130A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7B690F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182073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2. Информация и структура рынка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7B690F" w:rsidRPr="007A7AEE" w:rsidRDefault="007B690F" w:rsidP="007B69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64BC0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5130A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7B690F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182073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 xml:space="preserve">Тема 3. Рыночная концентрация: монопольная власть и доминирующее положение, потери общества </w:t>
            </w:r>
          </w:p>
          <w:p w:rsidR="007B690F" w:rsidRPr="007A7AEE" w:rsidRDefault="007B690F" w:rsidP="007B69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0F" w:rsidRPr="007A7AEE" w:rsidRDefault="00764BC0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5130A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690F" w:rsidRPr="007A7AEE" w:rsidRDefault="007B690F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82073" w:rsidRPr="007A7AEE" w:rsidTr="0018207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182073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4. Олигополия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182073" w:rsidRPr="007A7AEE" w:rsidRDefault="00182073" w:rsidP="001820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182073" w:rsidRPr="007A7AEE" w:rsidTr="0018207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182073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 xml:space="preserve">Тема 5. Вертикальная интеграция </w:t>
            </w:r>
          </w:p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11</w:t>
            </w: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182073" w:rsidRPr="007A7AEE" w:rsidTr="0018207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182073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6. Ценовая дискриминация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764BC0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82073" w:rsidRPr="007A7AEE" w:rsidTr="00182073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0F408B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lastRenderedPageBreak/>
              <w:t>Тема 7. Отраслевой рынок и дифференциация продукта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764BC0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9</w:t>
            </w: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82073" w:rsidRPr="007A7AEE" w:rsidRDefault="00182073" w:rsidP="000F40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182073">
            <w:pPr>
              <w:jc w:val="both"/>
              <w:rPr>
                <w:sz w:val="24"/>
                <w:szCs w:val="24"/>
              </w:rPr>
            </w:pPr>
            <w:r w:rsidRPr="007A7AEE">
              <w:rPr>
                <w:bCs/>
                <w:sz w:val="24"/>
                <w:szCs w:val="24"/>
              </w:rPr>
              <w:t>Тема 8. Государственная отраслевая политика</w:t>
            </w:r>
            <w:r w:rsidRPr="007A7AEE">
              <w:rPr>
                <w:sz w:val="24"/>
                <w:szCs w:val="24"/>
              </w:rPr>
              <w:t xml:space="preserve"> </w:t>
            </w:r>
          </w:p>
          <w:p w:rsidR="00182073" w:rsidRPr="007A7AEE" w:rsidRDefault="00182073" w:rsidP="007B69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690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764BC0" w:rsidP="007B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9697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A7A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A7AE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A7AEE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68</w:t>
            </w:r>
          </w:p>
        </w:tc>
      </w:tr>
      <w:tr w:rsidR="00182073" w:rsidRPr="007A7AE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 xml:space="preserve">В т.ч. в </w:t>
            </w:r>
            <w:proofErr w:type="spellStart"/>
            <w:r w:rsidRPr="007A7AEE">
              <w:rPr>
                <w:sz w:val="22"/>
                <w:szCs w:val="22"/>
              </w:rPr>
              <w:t>интер-акт</w:t>
            </w:r>
            <w:proofErr w:type="spellEnd"/>
            <w:r w:rsidRPr="007A7AE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855D2A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A7AEE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82073" w:rsidRPr="007A7AE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Контроль (зачет)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82073" w:rsidRPr="007A7AE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073" w:rsidRPr="007A7AEE" w:rsidRDefault="00182073" w:rsidP="00EF2DC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0" w:name="RANGE!A28"/>
            <w:r w:rsidRPr="007A7AEE">
              <w:rPr>
                <w:sz w:val="22"/>
                <w:szCs w:val="22"/>
              </w:rPr>
              <w:t xml:space="preserve">Итого с </w:t>
            </w:r>
            <w:bookmarkEnd w:id="0"/>
            <w:r w:rsidRPr="007A7AEE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82073" w:rsidRPr="007A7AEE" w:rsidRDefault="00182073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A7AE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2073" w:rsidRPr="007A7AEE" w:rsidRDefault="00182073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A7AEE">
              <w:rPr>
                <w:b/>
                <w:bCs/>
                <w:sz w:val="22"/>
                <w:szCs w:val="22"/>
              </w:rPr>
              <w:t>72</w:t>
            </w:r>
          </w:p>
        </w:tc>
      </w:tr>
    </w:tbl>
    <w:p w:rsidR="00D859C7" w:rsidRPr="007A7AEE" w:rsidRDefault="00D859C7" w:rsidP="00D859C7">
      <w:pPr>
        <w:ind w:firstLine="709"/>
        <w:jc w:val="both"/>
        <w:rPr>
          <w:b/>
          <w:i/>
          <w:sz w:val="15"/>
          <w:szCs w:val="15"/>
        </w:rPr>
      </w:pPr>
      <w:r w:rsidRPr="007A7AEE">
        <w:rPr>
          <w:b/>
          <w:i/>
          <w:sz w:val="15"/>
          <w:szCs w:val="15"/>
        </w:rPr>
        <w:t>* Примечания:</w:t>
      </w:r>
    </w:p>
    <w:p w:rsidR="00D859C7" w:rsidRPr="007A7AEE" w:rsidRDefault="00D859C7" w:rsidP="00D859C7">
      <w:pPr>
        <w:ind w:firstLine="709"/>
        <w:jc w:val="both"/>
        <w:rPr>
          <w:b/>
          <w:sz w:val="15"/>
          <w:szCs w:val="15"/>
        </w:rPr>
      </w:pPr>
      <w:proofErr w:type="gramStart"/>
      <w:r w:rsidRPr="007A7AEE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D859C7" w:rsidRPr="007A7AEE" w:rsidRDefault="00D859C7" w:rsidP="00D859C7">
      <w:pPr>
        <w:tabs>
          <w:tab w:val="left" w:pos="900"/>
        </w:tabs>
        <w:ind w:firstLine="709"/>
        <w:jc w:val="both"/>
        <w:rPr>
          <w:b/>
          <w:sz w:val="15"/>
          <w:szCs w:val="15"/>
        </w:rPr>
      </w:pPr>
      <w:r w:rsidRPr="007A7AEE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7A7AEE">
        <w:rPr>
          <w:b/>
          <w:sz w:val="15"/>
          <w:szCs w:val="15"/>
        </w:rPr>
        <w:t xml:space="preserve">«Экономика отраслевых </w:t>
      </w:r>
      <w:proofErr w:type="spellStart"/>
      <w:r w:rsidRPr="007A7AEE">
        <w:rPr>
          <w:b/>
          <w:sz w:val="15"/>
          <w:szCs w:val="15"/>
        </w:rPr>
        <w:t>рынкова</w:t>
      </w:r>
      <w:proofErr w:type="spellEnd"/>
      <w:r w:rsidRPr="007A7AEE">
        <w:rPr>
          <w:b/>
          <w:sz w:val="15"/>
          <w:szCs w:val="15"/>
        </w:rPr>
        <w:t>»</w:t>
      </w:r>
      <w:r w:rsidRPr="007A7AEE">
        <w:rPr>
          <w:sz w:val="15"/>
          <w:szCs w:val="15"/>
        </w:rPr>
        <w:t xml:space="preserve"> согласно требованиям </w:t>
      </w:r>
      <w:r w:rsidRPr="007A7AEE">
        <w:rPr>
          <w:b/>
          <w:sz w:val="15"/>
          <w:szCs w:val="15"/>
        </w:rPr>
        <w:t>частей 3-5 статьи 13, статьи 30, пункта 3 части 1 статьи 34</w:t>
      </w:r>
      <w:r w:rsidRPr="007A7AEE">
        <w:rPr>
          <w:sz w:val="15"/>
          <w:szCs w:val="15"/>
        </w:rPr>
        <w:t xml:space="preserve"> Федерального закона Российской Федерации </w:t>
      </w:r>
      <w:r w:rsidRPr="007A7AEE">
        <w:rPr>
          <w:b/>
          <w:sz w:val="15"/>
          <w:szCs w:val="15"/>
        </w:rPr>
        <w:t>от 29.12.2012 № 273-ФЗ</w:t>
      </w:r>
      <w:r w:rsidRPr="007A7AE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A7AEE">
        <w:rPr>
          <w:b/>
          <w:sz w:val="15"/>
          <w:szCs w:val="15"/>
        </w:rPr>
        <w:t>пунктов 16, 38</w:t>
      </w:r>
      <w:r w:rsidRPr="007A7AE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A7AEE">
        <w:rPr>
          <w:sz w:val="15"/>
          <w:szCs w:val="15"/>
        </w:rPr>
        <w:t>бакалавриата</w:t>
      </w:r>
      <w:proofErr w:type="spellEnd"/>
      <w:r w:rsidRPr="007A7AEE">
        <w:rPr>
          <w:sz w:val="15"/>
          <w:szCs w:val="15"/>
        </w:rPr>
        <w:t xml:space="preserve">, программам </w:t>
      </w:r>
      <w:proofErr w:type="spellStart"/>
      <w:r w:rsidRPr="007A7AEE">
        <w:rPr>
          <w:sz w:val="15"/>
          <w:szCs w:val="15"/>
        </w:rPr>
        <w:t>специалитета</w:t>
      </w:r>
      <w:proofErr w:type="spellEnd"/>
      <w:r w:rsidRPr="007A7AE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A7AEE">
        <w:rPr>
          <w:sz w:val="15"/>
          <w:szCs w:val="15"/>
        </w:rPr>
        <w:t>Минобрнауки</w:t>
      </w:r>
      <w:proofErr w:type="spellEnd"/>
      <w:r w:rsidRPr="007A7AEE">
        <w:rPr>
          <w:sz w:val="15"/>
          <w:szCs w:val="15"/>
        </w:rPr>
        <w:t xml:space="preserve"> России от 05.04.2017 № 301 (</w:t>
      </w:r>
      <w:r w:rsidRPr="007A7AEE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A7AEE">
        <w:rPr>
          <w:sz w:val="15"/>
          <w:szCs w:val="15"/>
        </w:rPr>
        <w:t xml:space="preserve"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7A7AEE">
        <w:rPr>
          <w:sz w:val="15"/>
          <w:szCs w:val="15"/>
        </w:rPr>
        <w:t>работуобучающихся</w:t>
      </w:r>
      <w:proofErr w:type="spellEnd"/>
      <w:proofErr w:type="gramEnd"/>
      <w:r w:rsidRPr="007A7AEE">
        <w:rPr>
          <w:sz w:val="15"/>
          <w:szCs w:val="15"/>
        </w:rPr>
        <w:t xml:space="preserve"> </w:t>
      </w:r>
      <w:proofErr w:type="gramStart"/>
      <w:r w:rsidRPr="007A7AEE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7A7AEE">
        <w:rPr>
          <w:sz w:val="15"/>
          <w:szCs w:val="15"/>
        </w:rPr>
        <w:t>всоответствии</w:t>
      </w:r>
      <w:proofErr w:type="spellEnd"/>
      <w:r w:rsidRPr="007A7AEE">
        <w:rPr>
          <w:sz w:val="15"/>
          <w:szCs w:val="15"/>
        </w:rPr>
        <w:t xml:space="preserve"> с</w:t>
      </w:r>
      <w:proofErr w:type="gramEnd"/>
      <w:r w:rsidRPr="007A7AEE">
        <w:rPr>
          <w:sz w:val="15"/>
          <w:szCs w:val="15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D859C7" w:rsidRPr="007A7AEE" w:rsidRDefault="00D859C7" w:rsidP="00D859C7">
      <w:pPr>
        <w:ind w:firstLine="709"/>
        <w:jc w:val="both"/>
        <w:rPr>
          <w:b/>
          <w:sz w:val="15"/>
          <w:szCs w:val="15"/>
        </w:rPr>
      </w:pPr>
      <w:r w:rsidRPr="007A7AEE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D859C7" w:rsidRPr="007A7AEE" w:rsidRDefault="00D859C7" w:rsidP="00D859C7">
      <w:pPr>
        <w:ind w:firstLine="709"/>
        <w:jc w:val="both"/>
        <w:rPr>
          <w:sz w:val="15"/>
          <w:szCs w:val="15"/>
        </w:rPr>
      </w:pPr>
      <w:r w:rsidRPr="007A7AEE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A7AEE">
        <w:rPr>
          <w:b/>
          <w:sz w:val="15"/>
          <w:szCs w:val="15"/>
        </w:rPr>
        <w:t>статьи 79</w:t>
      </w:r>
      <w:r w:rsidRPr="007A7AEE">
        <w:rPr>
          <w:sz w:val="15"/>
          <w:szCs w:val="15"/>
        </w:rPr>
        <w:t xml:space="preserve"> Федерального закона Российской Федерации </w:t>
      </w:r>
      <w:r w:rsidRPr="007A7AEE">
        <w:rPr>
          <w:b/>
          <w:sz w:val="15"/>
          <w:szCs w:val="15"/>
        </w:rPr>
        <w:t>от 29.12.2012 № 273-ФЗ</w:t>
      </w:r>
      <w:r w:rsidRPr="007A7AE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A7AEE">
        <w:rPr>
          <w:b/>
          <w:sz w:val="15"/>
          <w:szCs w:val="15"/>
        </w:rPr>
        <w:t>раздела III</w:t>
      </w:r>
      <w:r w:rsidRPr="007A7AE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A7AEE">
        <w:rPr>
          <w:sz w:val="15"/>
          <w:szCs w:val="15"/>
        </w:rPr>
        <w:t>бакалавриата</w:t>
      </w:r>
      <w:proofErr w:type="spellEnd"/>
      <w:r w:rsidRPr="007A7AEE">
        <w:rPr>
          <w:sz w:val="15"/>
          <w:szCs w:val="15"/>
        </w:rPr>
        <w:t xml:space="preserve">, программам </w:t>
      </w:r>
      <w:proofErr w:type="spellStart"/>
      <w:r w:rsidRPr="007A7AEE">
        <w:rPr>
          <w:sz w:val="15"/>
          <w:szCs w:val="15"/>
        </w:rPr>
        <w:t>специалитета</w:t>
      </w:r>
      <w:proofErr w:type="spellEnd"/>
      <w:r w:rsidRPr="007A7AE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A7AEE">
        <w:rPr>
          <w:sz w:val="15"/>
          <w:szCs w:val="15"/>
        </w:rPr>
        <w:t>Минобрнауки</w:t>
      </w:r>
      <w:proofErr w:type="spellEnd"/>
      <w:r w:rsidRPr="007A7AEE">
        <w:rPr>
          <w:sz w:val="15"/>
          <w:szCs w:val="15"/>
        </w:rPr>
        <w:t xml:space="preserve"> России от 05.04.2017 № 301 (</w:t>
      </w:r>
      <w:r w:rsidRPr="007A7AEE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A7AEE">
        <w:rPr>
          <w:sz w:val="15"/>
          <w:szCs w:val="15"/>
        </w:rPr>
        <w:t>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7A7AEE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7A7AEE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7A7AEE">
        <w:rPr>
          <w:sz w:val="15"/>
          <w:szCs w:val="15"/>
        </w:rPr>
        <w:t>).</w:t>
      </w:r>
    </w:p>
    <w:p w:rsidR="00D859C7" w:rsidRPr="007A7AEE" w:rsidRDefault="00D859C7" w:rsidP="00D859C7">
      <w:pPr>
        <w:ind w:firstLine="709"/>
        <w:jc w:val="both"/>
        <w:rPr>
          <w:b/>
          <w:sz w:val="15"/>
          <w:szCs w:val="15"/>
        </w:rPr>
      </w:pPr>
      <w:proofErr w:type="gramStart"/>
      <w:r w:rsidRPr="007A7AEE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7A7AEE">
        <w:rPr>
          <w:b/>
          <w:sz w:val="15"/>
          <w:szCs w:val="15"/>
        </w:rPr>
        <w:t xml:space="preserve"> в Российской Федерации»:</w:t>
      </w:r>
    </w:p>
    <w:p w:rsidR="00D859C7" w:rsidRPr="007A7AEE" w:rsidRDefault="00D859C7" w:rsidP="00D859C7">
      <w:pPr>
        <w:ind w:firstLine="709"/>
        <w:jc w:val="both"/>
        <w:rPr>
          <w:sz w:val="15"/>
          <w:szCs w:val="15"/>
        </w:rPr>
      </w:pPr>
      <w:r w:rsidRPr="007A7AEE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7A7AEE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7A7AEE">
        <w:rPr>
          <w:sz w:val="15"/>
          <w:szCs w:val="15"/>
        </w:rPr>
        <w:t xml:space="preserve">Федерального закона Российской Федерации </w:t>
      </w:r>
      <w:r w:rsidRPr="007A7AEE">
        <w:rPr>
          <w:b/>
          <w:sz w:val="15"/>
          <w:szCs w:val="15"/>
        </w:rPr>
        <w:t>от 29.12.2012 № 273-ФЗ</w:t>
      </w:r>
      <w:r w:rsidRPr="007A7AE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A7AEE">
        <w:rPr>
          <w:b/>
          <w:sz w:val="15"/>
          <w:szCs w:val="15"/>
        </w:rPr>
        <w:t>пункта 20</w:t>
      </w:r>
      <w:r w:rsidRPr="007A7AE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A7AEE">
        <w:rPr>
          <w:sz w:val="15"/>
          <w:szCs w:val="15"/>
        </w:rPr>
        <w:t>бакалавриата</w:t>
      </w:r>
      <w:proofErr w:type="spellEnd"/>
      <w:r w:rsidRPr="007A7AEE">
        <w:rPr>
          <w:sz w:val="15"/>
          <w:szCs w:val="15"/>
        </w:rPr>
        <w:t xml:space="preserve">, программам </w:t>
      </w:r>
      <w:proofErr w:type="spellStart"/>
      <w:r w:rsidRPr="007A7AEE">
        <w:rPr>
          <w:sz w:val="15"/>
          <w:szCs w:val="15"/>
        </w:rPr>
        <w:t>специалитета</w:t>
      </w:r>
      <w:proofErr w:type="spellEnd"/>
      <w:r w:rsidRPr="007A7AE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A7AEE">
        <w:rPr>
          <w:sz w:val="15"/>
          <w:szCs w:val="15"/>
        </w:rPr>
        <w:t>Минобрнауки</w:t>
      </w:r>
      <w:proofErr w:type="spellEnd"/>
      <w:r w:rsidRPr="007A7AEE">
        <w:rPr>
          <w:sz w:val="15"/>
          <w:szCs w:val="15"/>
        </w:rPr>
        <w:t xml:space="preserve"> России от 05.04.2017 № 301 (</w:t>
      </w:r>
      <w:r w:rsidRPr="007A7AEE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A7AEE">
        <w:rPr>
          <w:sz w:val="15"/>
          <w:szCs w:val="15"/>
        </w:rPr>
        <w:t xml:space="preserve"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7A7AEE">
        <w:rPr>
          <w:sz w:val="15"/>
          <w:szCs w:val="15"/>
        </w:rPr>
        <w:t>обучающихсяобразовательная</w:t>
      </w:r>
      <w:proofErr w:type="spellEnd"/>
      <w:proofErr w:type="gramEnd"/>
      <w:r w:rsidRPr="007A7AEE">
        <w:rPr>
          <w:sz w:val="15"/>
          <w:szCs w:val="15"/>
        </w:rPr>
        <w:t xml:space="preserve"> </w:t>
      </w:r>
      <w:proofErr w:type="gramStart"/>
      <w:r w:rsidRPr="007A7AEE">
        <w:rPr>
          <w:sz w:val="15"/>
          <w:szCs w:val="15"/>
        </w:rPr>
        <w:t xml:space="preserve">организация </w:t>
      </w:r>
      <w:proofErr w:type="spellStart"/>
      <w:r w:rsidRPr="007A7AEE">
        <w:rPr>
          <w:sz w:val="15"/>
          <w:szCs w:val="15"/>
        </w:rPr>
        <w:t>устанавливаетв</w:t>
      </w:r>
      <w:proofErr w:type="spellEnd"/>
      <w:r w:rsidRPr="007A7AEE">
        <w:rPr>
          <w:sz w:val="15"/>
          <w:szCs w:val="15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A7AEE">
        <w:rPr>
          <w:b/>
          <w:sz w:val="15"/>
          <w:szCs w:val="15"/>
        </w:rPr>
        <w:t>частью 5 статьи 5</w:t>
      </w:r>
      <w:r w:rsidRPr="007A7AEE">
        <w:rPr>
          <w:sz w:val="15"/>
          <w:szCs w:val="15"/>
        </w:rPr>
        <w:t xml:space="preserve"> Федерального закона </w:t>
      </w:r>
      <w:r w:rsidRPr="007A7AEE">
        <w:rPr>
          <w:b/>
          <w:sz w:val="15"/>
          <w:szCs w:val="15"/>
        </w:rPr>
        <w:t>от 05.05.2014 № 84-ФЗ</w:t>
      </w:r>
      <w:r w:rsidRPr="007A7AEE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7A7AEE">
        <w:rPr>
          <w:sz w:val="15"/>
          <w:szCs w:val="15"/>
        </w:rPr>
        <w:t>городафедерального</w:t>
      </w:r>
      <w:proofErr w:type="spellEnd"/>
      <w:r w:rsidRPr="007A7AEE">
        <w:rPr>
          <w:sz w:val="15"/>
          <w:szCs w:val="15"/>
        </w:rPr>
        <w:t xml:space="preserve"> значения Севастополя</w:t>
      </w:r>
      <w:proofErr w:type="gramEnd"/>
      <w:r w:rsidRPr="007A7AEE">
        <w:rPr>
          <w:sz w:val="15"/>
          <w:szCs w:val="15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proofErr w:type="gramStart"/>
      <w:r w:rsidRPr="007A7AEE">
        <w:rPr>
          <w:sz w:val="15"/>
          <w:szCs w:val="15"/>
        </w:rPr>
        <w:t>обуча-ющегося</w:t>
      </w:r>
      <w:proofErr w:type="spellEnd"/>
      <w:proofErr w:type="gramEnd"/>
      <w:r w:rsidRPr="007A7AEE">
        <w:rPr>
          <w:sz w:val="15"/>
          <w:szCs w:val="15"/>
        </w:rPr>
        <w:t>).</w:t>
      </w:r>
    </w:p>
    <w:p w:rsidR="00D859C7" w:rsidRPr="007A7AEE" w:rsidRDefault="00D859C7" w:rsidP="00D859C7">
      <w:pPr>
        <w:ind w:firstLine="709"/>
        <w:jc w:val="both"/>
        <w:rPr>
          <w:b/>
          <w:sz w:val="15"/>
          <w:szCs w:val="15"/>
        </w:rPr>
      </w:pPr>
      <w:r w:rsidRPr="007A7AEE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859C7" w:rsidRPr="007A7AEE" w:rsidRDefault="00D859C7" w:rsidP="00D859C7">
      <w:pPr>
        <w:ind w:firstLine="709"/>
        <w:jc w:val="both"/>
        <w:rPr>
          <w:sz w:val="15"/>
          <w:szCs w:val="15"/>
        </w:rPr>
      </w:pPr>
      <w:r w:rsidRPr="007A7AEE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7A7AEE">
        <w:rPr>
          <w:b/>
          <w:sz w:val="15"/>
          <w:szCs w:val="15"/>
        </w:rPr>
        <w:t>пункта 9 части 1 статьи 33, части 3 статьи 34</w:t>
      </w:r>
      <w:r w:rsidRPr="007A7AEE">
        <w:rPr>
          <w:sz w:val="15"/>
          <w:szCs w:val="15"/>
        </w:rPr>
        <w:t xml:space="preserve"> Федерального закона Российской Федерации </w:t>
      </w:r>
      <w:r w:rsidRPr="007A7AEE">
        <w:rPr>
          <w:b/>
          <w:sz w:val="15"/>
          <w:szCs w:val="15"/>
        </w:rPr>
        <w:t>от 29.12.2012 № 273-ФЗ</w:t>
      </w:r>
      <w:r w:rsidRPr="007A7AE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A7AEE">
        <w:rPr>
          <w:b/>
          <w:sz w:val="15"/>
          <w:szCs w:val="15"/>
        </w:rPr>
        <w:t>пункта 43</w:t>
      </w:r>
      <w:r w:rsidRPr="007A7AEE">
        <w:rPr>
          <w:sz w:val="15"/>
          <w:szCs w:val="15"/>
        </w:rPr>
        <w:t xml:space="preserve"> </w:t>
      </w:r>
      <w:r w:rsidRPr="007A7AEE">
        <w:rPr>
          <w:sz w:val="15"/>
          <w:szCs w:val="15"/>
        </w:rPr>
        <w:lastRenderedPageBreak/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A7AEE">
        <w:rPr>
          <w:sz w:val="15"/>
          <w:szCs w:val="15"/>
        </w:rPr>
        <w:t>бакалавриата</w:t>
      </w:r>
      <w:proofErr w:type="spellEnd"/>
      <w:r w:rsidRPr="007A7AEE">
        <w:rPr>
          <w:sz w:val="15"/>
          <w:szCs w:val="15"/>
        </w:rPr>
        <w:t xml:space="preserve">, программам </w:t>
      </w:r>
      <w:proofErr w:type="spellStart"/>
      <w:r w:rsidRPr="007A7AEE">
        <w:rPr>
          <w:sz w:val="15"/>
          <w:szCs w:val="15"/>
        </w:rPr>
        <w:t>специалитета</w:t>
      </w:r>
      <w:proofErr w:type="spellEnd"/>
      <w:r w:rsidRPr="007A7AE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A7AEE">
        <w:rPr>
          <w:sz w:val="15"/>
          <w:szCs w:val="15"/>
        </w:rPr>
        <w:t>Минобрнауки</w:t>
      </w:r>
      <w:proofErr w:type="spellEnd"/>
      <w:r w:rsidRPr="007A7AEE">
        <w:rPr>
          <w:sz w:val="15"/>
          <w:szCs w:val="15"/>
        </w:rPr>
        <w:t xml:space="preserve"> России от 05.04.2017 № 301 (</w:t>
      </w:r>
      <w:r w:rsidRPr="007A7AEE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A7AEE">
        <w:rPr>
          <w:sz w:val="15"/>
          <w:szCs w:val="15"/>
        </w:rPr>
        <w:t xml:space="preserve"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7A7AEE">
        <w:rPr>
          <w:sz w:val="15"/>
          <w:szCs w:val="15"/>
        </w:rPr>
        <w:t>обучающихсяобразовательная</w:t>
      </w:r>
      <w:proofErr w:type="spellEnd"/>
      <w:proofErr w:type="gramEnd"/>
      <w:r w:rsidRPr="007A7AEE">
        <w:rPr>
          <w:sz w:val="15"/>
          <w:szCs w:val="15"/>
        </w:rPr>
        <w:t xml:space="preserve"> организация </w:t>
      </w:r>
      <w:proofErr w:type="spellStart"/>
      <w:r w:rsidRPr="007A7AEE">
        <w:rPr>
          <w:sz w:val="15"/>
          <w:szCs w:val="15"/>
        </w:rPr>
        <w:t>устанавливаетв</w:t>
      </w:r>
      <w:proofErr w:type="spellEnd"/>
      <w:r w:rsidRPr="007A7AEE">
        <w:rPr>
          <w:sz w:val="15"/>
          <w:szCs w:val="15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7A7AEE">
        <w:rPr>
          <w:sz w:val="15"/>
          <w:szCs w:val="15"/>
        </w:rPr>
        <w:t>и(</w:t>
      </w:r>
      <w:proofErr w:type="gramEnd"/>
      <w:r w:rsidRPr="007A7AEE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D859C7" w:rsidRPr="007A7AEE" w:rsidRDefault="00D859C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7A7AEE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t>5.</w:t>
      </w:r>
      <w:r w:rsidR="00114770" w:rsidRPr="007A7AEE">
        <w:rPr>
          <w:b/>
          <w:sz w:val="24"/>
          <w:szCs w:val="24"/>
        </w:rPr>
        <w:t>3</w:t>
      </w:r>
      <w:r w:rsidRPr="007A7AEE">
        <w:rPr>
          <w:b/>
          <w:sz w:val="24"/>
          <w:szCs w:val="24"/>
        </w:rPr>
        <w:t xml:space="preserve"> Содержание дисциплины</w:t>
      </w:r>
    </w:p>
    <w:p w:rsidR="0045130A" w:rsidRPr="007A7AEE" w:rsidRDefault="0045130A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Тема 1. Цели, предмет и особенности экономики отраслевых рынков</w:t>
      </w:r>
      <w:r w:rsidRPr="007A7AEE">
        <w:rPr>
          <w:sz w:val="24"/>
          <w:szCs w:val="24"/>
        </w:rPr>
        <w:t xml:space="preserve">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Значение, предмет, сфера исследования экономики отраслевых рынков; два подхода к изучению: с точки зрения взаимосвязи структуры, поведения и результата и с точки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зрения теории цен; издержки контроля и </w:t>
      </w:r>
      <w:proofErr w:type="spellStart"/>
      <w:r w:rsidRPr="007A7AEE">
        <w:rPr>
          <w:sz w:val="24"/>
          <w:szCs w:val="24"/>
        </w:rPr>
        <w:t>трансакционные</w:t>
      </w:r>
      <w:proofErr w:type="spellEnd"/>
      <w:r w:rsidRPr="007A7AEE">
        <w:rPr>
          <w:sz w:val="24"/>
          <w:szCs w:val="24"/>
        </w:rPr>
        <w:t xml:space="preserve"> издержки; взаимосвязь с другими дисциплинами.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Фирма как ключевой институт экономки отраслевых рынков: основные концепции фирмы (технологическая, контрактная, стратегическая); классификация внутренних структур фирмы (по размеру, по формам собственности, по организационно-правовой форме, по типам внутренних структур управления).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Методология исследования рыночных структур, анализ структуры рынков, факторы, определяющие структуру рынка, динамика рынка. Структура рынка и эффективность функционирования рынка.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Тема 2. Информация и структура рынка</w:t>
      </w:r>
      <w:r w:rsidRPr="007A7AEE">
        <w:rPr>
          <w:sz w:val="24"/>
          <w:szCs w:val="24"/>
        </w:rPr>
        <w:t xml:space="preserve">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Модель «рынка лимонов» </w:t>
      </w:r>
      <w:proofErr w:type="spellStart"/>
      <w:r w:rsidRPr="007A7AEE">
        <w:rPr>
          <w:sz w:val="24"/>
          <w:szCs w:val="24"/>
        </w:rPr>
        <w:t>Акерлофа</w:t>
      </w:r>
      <w:proofErr w:type="spellEnd"/>
      <w:r w:rsidRPr="007A7AEE">
        <w:rPr>
          <w:sz w:val="24"/>
          <w:szCs w:val="24"/>
        </w:rPr>
        <w:t>; проблемы «риска недобросовестного контрагента» и «негативного отбора»; решение «проблемы лимонов»: сигналы о качестве; ассиметричная информация и негативный отбор на рынке кредитов; ассиметричная информация о ценах.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Модели дифференциации продукта и их практическое применение: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1. Модель монополистической конкуренции </w:t>
      </w:r>
      <w:proofErr w:type="spellStart"/>
      <w:r w:rsidRPr="007A7AEE">
        <w:rPr>
          <w:sz w:val="24"/>
          <w:szCs w:val="24"/>
        </w:rPr>
        <w:t>Чемберлина</w:t>
      </w:r>
      <w:proofErr w:type="spellEnd"/>
      <w:r w:rsidRPr="007A7AEE">
        <w:rPr>
          <w:sz w:val="24"/>
          <w:szCs w:val="24"/>
        </w:rPr>
        <w:t>;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2. Модель «линейного города» </w:t>
      </w:r>
      <w:proofErr w:type="spellStart"/>
      <w:r w:rsidRPr="007A7AEE">
        <w:rPr>
          <w:sz w:val="24"/>
          <w:szCs w:val="24"/>
        </w:rPr>
        <w:t>Хотеллинга</w:t>
      </w:r>
      <w:proofErr w:type="spellEnd"/>
      <w:r w:rsidRPr="007A7AEE">
        <w:rPr>
          <w:sz w:val="24"/>
          <w:szCs w:val="24"/>
        </w:rPr>
        <w:t>;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3. Модель «кругового города» Салопа;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4. Модель дифференциации продукции по совокупности характеристик Ланкастера;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5. Модель зависимости оптимального объема рекламных расходов от характеристик остаточного спроса на товар фирмы (модель </w:t>
      </w:r>
      <w:proofErr w:type="spellStart"/>
      <w:r w:rsidRPr="007A7AEE">
        <w:rPr>
          <w:sz w:val="24"/>
          <w:szCs w:val="24"/>
        </w:rPr>
        <w:t>Дорфмана-Штайнера</w:t>
      </w:r>
      <w:proofErr w:type="spellEnd"/>
      <w:r w:rsidRPr="007A7AEE">
        <w:rPr>
          <w:sz w:val="24"/>
          <w:szCs w:val="24"/>
        </w:rPr>
        <w:t>);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6. Модель выбора потребителя на рынке товаров, различных по качеству (модель </w:t>
      </w:r>
      <w:proofErr w:type="spellStart"/>
      <w:r w:rsidRPr="007A7AEE">
        <w:rPr>
          <w:sz w:val="24"/>
          <w:szCs w:val="24"/>
        </w:rPr>
        <w:t>Саттона</w:t>
      </w:r>
      <w:proofErr w:type="spellEnd"/>
      <w:r w:rsidRPr="007A7AEE">
        <w:rPr>
          <w:sz w:val="24"/>
          <w:szCs w:val="24"/>
        </w:rPr>
        <w:t xml:space="preserve">).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 xml:space="preserve">Тема 3. Рыночная концентрация: монопольная власть и доминирующее положение, потери общества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Показатели концентрации продавцов на рынке и проблемы их определения: показатель размера фирмы, показатели концентрации; барьеры входа на рынок и выхода с рынка и структура рынка; слияние и поглощение, показатели монопольной власти: коэффициент </w:t>
      </w:r>
      <w:proofErr w:type="spellStart"/>
      <w:r w:rsidRPr="007A7AEE">
        <w:rPr>
          <w:sz w:val="24"/>
          <w:szCs w:val="24"/>
        </w:rPr>
        <w:t>Бэйна</w:t>
      </w:r>
      <w:proofErr w:type="spellEnd"/>
      <w:r w:rsidRPr="007A7AEE">
        <w:rPr>
          <w:sz w:val="24"/>
          <w:szCs w:val="24"/>
        </w:rPr>
        <w:t xml:space="preserve"> (норма экономической прибыли), коэффициент </w:t>
      </w:r>
      <w:proofErr w:type="spellStart"/>
      <w:r w:rsidRPr="007A7AEE">
        <w:rPr>
          <w:sz w:val="24"/>
          <w:szCs w:val="24"/>
        </w:rPr>
        <w:t>Лернера</w:t>
      </w:r>
      <w:proofErr w:type="spellEnd"/>
      <w:r w:rsidRPr="007A7AEE">
        <w:rPr>
          <w:sz w:val="24"/>
          <w:szCs w:val="24"/>
        </w:rPr>
        <w:t>, максимизация прибыли монополии, последствия монопольной власти.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Доминирующая фирма: ценовое лидерство доминирующей фирмы (детерминанты монопольной власти в краткосрочном периоде); модель самоубийственного поведении доминирующей фирмы; статические модели ценообразования, ограничивающие вход; динамическая модель ценообразования, ограничивающая вход; потребительское ценообразование на рынке доминирующей фирмы; </w:t>
      </w:r>
      <w:proofErr w:type="spellStart"/>
      <w:r w:rsidRPr="007A7AEE">
        <w:rPr>
          <w:sz w:val="24"/>
          <w:szCs w:val="24"/>
        </w:rPr>
        <w:t>квазиконкурентные</w:t>
      </w:r>
      <w:proofErr w:type="spellEnd"/>
      <w:r w:rsidRPr="007A7AEE">
        <w:rPr>
          <w:sz w:val="24"/>
          <w:szCs w:val="24"/>
        </w:rPr>
        <w:t xml:space="preserve"> рынки.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Тема 4. Олигополия</w:t>
      </w:r>
      <w:r w:rsidRPr="007A7AEE">
        <w:rPr>
          <w:sz w:val="24"/>
          <w:szCs w:val="24"/>
        </w:rPr>
        <w:t xml:space="preserve">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Экономические теории </w:t>
      </w:r>
      <w:proofErr w:type="spellStart"/>
      <w:r w:rsidRPr="007A7AEE">
        <w:rPr>
          <w:sz w:val="24"/>
          <w:szCs w:val="24"/>
        </w:rPr>
        <w:t>олигопольного</w:t>
      </w:r>
      <w:proofErr w:type="spellEnd"/>
      <w:r w:rsidRPr="007A7AEE">
        <w:rPr>
          <w:sz w:val="24"/>
          <w:szCs w:val="24"/>
        </w:rPr>
        <w:t xml:space="preserve"> ценообразования, условия, способствующие координации олигополий. Условия, ограничивающие </w:t>
      </w:r>
      <w:proofErr w:type="spellStart"/>
      <w:r w:rsidRPr="007A7AEE">
        <w:rPr>
          <w:sz w:val="24"/>
          <w:szCs w:val="24"/>
        </w:rPr>
        <w:t>олигопольную</w:t>
      </w:r>
      <w:proofErr w:type="spellEnd"/>
      <w:r w:rsidRPr="007A7AEE">
        <w:rPr>
          <w:sz w:val="24"/>
          <w:szCs w:val="24"/>
        </w:rPr>
        <w:t xml:space="preserve"> координацию. Динамика ценообразования в условиях монополии и олигополии.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Классификация некооперативных стратегий поведения; кооперативные модели поведения </w:t>
      </w:r>
      <w:proofErr w:type="spellStart"/>
      <w:r w:rsidRPr="007A7AEE">
        <w:rPr>
          <w:sz w:val="24"/>
          <w:szCs w:val="24"/>
        </w:rPr>
        <w:t>олигополистов</w:t>
      </w:r>
      <w:proofErr w:type="spellEnd"/>
      <w:r w:rsidRPr="007A7AEE">
        <w:rPr>
          <w:sz w:val="24"/>
          <w:szCs w:val="24"/>
        </w:rPr>
        <w:t>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lastRenderedPageBreak/>
        <w:t xml:space="preserve">Тема 5. Вертикальная интеграция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Понятие вертикальной интеграции, ее преимущества и недостатки, формы вертикального контроля, вертикальные ограничения в отношениях между производителями и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дистрибьюторами, власть покупателя и вертикальное ценообразование. Образование холдингов в России.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Тема 6. Ценовая дискриминация</w:t>
      </w:r>
      <w:r w:rsidRPr="007A7AEE">
        <w:rPr>
          <w:sz w:val="24"/>
          <w:szCs w:val="24"/>
        </w:rPr>
        <w:t xml:space="preserve">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Мотивы и условия эффективности ценовой дискриминации; типы ценовой дискриминации: совершенная ценовая дискриминация, ценовая дискриминация в зависимости от объема покупки, ценовая дискриминация по группам потребителей.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Методы ценовой дискриминации: связанные продажи, определение комбинаций объема покупки/цены (нелинейное образование), сезонное ценообразование.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proofErr w:type="spellStart"/>
      <w:r w:rsidRPr="007A7AEE">
        <w:rPr>
          <w:sz w:val="24"/>
          <w:szCs w:val="24"/>
        </w:rPr>
        <w:t>Межвременная</w:t>
      </w:r>
      <w:proofErr w:type="spellEnd"/>
      <w:r w:rsidRPr="007A7AEE">
        <w:rPr>
          <w:sz w:val="24"/>
          <w:szCs w:val="24"/>
        </w:rPr>
        <w:t xml:space="preserve"> дискриминация; парадокс </w:t>
      </w:r>
      <w:proofErr w:type="spellStart"/>
      <w:r w:rsidRPr="007A7AEE">
        <w:rPr>
          <w:sz w:val="24"/>
          <w:szCs w:val="24"/>
        </w:rPr>
        <w:t>Коуза</w:t>
      </w:r>
      <w:proofErr w:type="spellEnd"/>
      <w:r w:rsidRPr="007A7AEE">
        <w:rPr>
          <w:sz w:val="24"/>
          <w:szCs w:val="24"/>
        </w:rPr>
        <w:t>. Ценовая дискриминация на отечественных и зарубежных рынках.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Тема 7. Отраслевой рынок и дифференциация продукта</w:t>
      </w:r>
      <w:r w:rsidRPr="007A7AEE">
        <w:rPr>
          <w:sz w:val="24"/>
          <w:szCs w:val="24"/>
        </w:rPr>
        <w:t xml:space="preserve">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Дифференциация продукта, структура рынка и конкуренция. Структура рынка, патенты и технологические инновации. Модели рынка с горизонтальной дифференциацией продукта.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Тема 8. Государственная отраслевая политика</w:t>
      </w:r>
      <w:r w:rsidRPr="007A7AEE">
        <w:rPr>
          <w:sz w:val="24"/>
          <w:szCs w:val="24"/>
        </w:rPr>
        <w:t xml:space="preserve">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Промышленная политика государства в отношении рыночных структур, типы отраслевой политики; естественная монополия: государственной регулирование естественных монополий, методы ценообразования на продукцию естественных монополий, регулирование доходности естественной монополии, внедрение конкуренции на рынок естественной монополии.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Сущность, инструменты: протекционизм, импортные тарифы и импортные квоты, экспортные субсидии. 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Политика протекционизма, </w:t>
      </w:r>
      <w:proofErr w:type="spellStart"/>
      <w:r w:rsidRPr="007A7AEE">
        <w:rPr>
          <w:sz w:val="24"/>
          <w:szCs w:val="24"/>
        </w:rPr>
        <w:t>импортзамещения</w:t>
      </w:r>
      <w:proofErr w:type="spellEnd"/>
      <w:r w:rsidRPr="007A7AEE">
        <w:rPr>
          <w:sz w:val="24"/>
          <w:szCs w:val="24"/>
        </w:rPr>
        <w:t xml:space="preserve"> и стимулирования экспорта: модель доминирующей зарубежной фирмы на внутреннем рынке, модель олигополии в международной торговле.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Цели антимонопольной политики государства.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Антимонопольная политика США: цели, субъекты антимонопольной политики, антимонопольной законодательство. Антимонопольная политика в Западной Европе: особенности, антимонопольное законодательство. Антимонопольная политика отдельных развитых стран (Германия, Великобритания, Италия, Япония): субъекты антимонопольной политики, рассмотрение </w:t>
      </w:r>
      <w:proofErr w:type="spellStart"/>
      <w:r w:rsidRPr="007A7AEE">
        <w:rPr>
          <w:sz w:val="24"/>
          <w:szCs w:val="24"/>
        </w:rPr>
        <w:t>антиконкурентных</w:t>
      </w:r>
      <w:proofErr w:type="spellEnd"/>
      <w:r w:rsidRPr="007A7AEE">
        <w:rPr>
          <w:sz w:val="24"/>
          <w:szCs w:val="24"/>
        </w:rPr>
        <w:t xml:space="preserve"> дел.</w:t>
      </w:r>
    </w:p>
    <w:p w:rsidR="00B74400" w:rsidRPr="007A7AEE" w:rsidRDefault="00B74400" w:rsidP="00B74400">
      <w:pPr>
        <w:jc w:val="both"/>
        <w:rPr>
          <w:sz w:val="24"/>
          <w:szCs w:val="24"/>
        </w:rPr>
      </w:pPr>
      <w:r w:rsidRPr="007A7AEE">
        <w:rPr>
          <w:sz w:val="24"/>
          <w:szCs w:val="24"/>
        </w:rPr>
        <w:t>Антимонопольная политика стран с переходной экономикой: понятие монополистических действий. Антимонопольная политика в России: антимонопольное законодательство, различие между горизонтальными и вертикальными соглашениями фирм, заключение картельных соглашений, определение доминирующей фирмы, методы регулирования монопольного поведения, отношение в законодательстве к слияниям и поглощениям фирм.</w:t>
      </w:r>
    </w:p>
    <w:p w:rsidR="005E7CA3" w:rsidRPr="007A7AEE" w:rsidRDefault="005E7C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7A7AEE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A7AEE">
        <w:rPr>
          <w:b/>
          <w:sz w:val="24"/>
          <w:szCs w:val="24"/>
        </w:rPr>
        <w:t>обучающихся</w:t>
      </w:r>
      <w:proofErr w:type="gramEnd"/>
      <w:r w:rsidRPr="007A7AEE">
        <w:rPr>
          <w:b/>
          <w:sz w:val="24"/>
          <w:szCs w:val="24"/>
        </w:rPr>
        <w:t xml:space="preserve"> по дисциплине</w:t>
      </w:r>
    </w:p>
    <w:p w:rsidR="003A57B5" w:rsidRPr="007A7AEE" w:rsidRDefault="003A57B5" w:rsidP="00855D2A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6E6BBE" w:rsidRPr="007A7AEE">
        <w:rPr>
          <w:rFonts w:ascii="Times New Roman" w:hAnsi="Times New Roman"/>
          <w:sz w:val="24"/>
          <w:szCs w:val="24"/>
        </w:rPr>
        <w:t>Экономика отраслевых рынков</w:t>
      </w:r>
      <w:r w:rsidRPr="007A7AEE">
        <w:rPr>
          <w:rFonts w:ascii="Times New Roman" w:hAnsi="Times New Roman"/>
          <w:sz w:val="24"/>
          <w:szCs w:val="24"/>
        </w:rPr>
        <w:t>»/</w:t>
      </w:r>
      <w:r w:rsidR="00516F43" w:rsidRPr="007A7AEE">
        <w:rPr>
          <w:rFonts w:ascii="Times New Roman" w:hAnsi="Times New Roman"/>
          <w:sz w:val="24"/>
          <w:szCs w:val="24"/>
        </w:rPr>
        <w:t xml:space="preserve"> </w:t>
      </w:r>
      <w:r w:rsidR="00B74400" w:rsidRPr="007A7AEE">
        <w:rPr>
          <w:rFonts w:ascii="Times New Roman" w:hAnsi="Times New Roman"/>
          <w:sz w:val="24"/>
          <w:szCs w:val="24"/>
        </w:rPr>
        <w:t>О.В. Сергиенко</w:t>
      </w:r>
      <w:r w:rsidRPr="007A7AEE">
        <w:rPr>
          <w:rFonts w:ascii="Times New Roman" w:hAnsi="Times New Roman"/>
          <w:sz w:val="24"/>
          <w:szCs w:val="24"/>
        </w:rPr>
        <w:t xml:space="preserve">. </w:t>
      </w:r>
      <w:r w:rsidR="00920199" w:rsidRPr="007A7AEE">
        <w:rPr>
          <w:rFonts w:ascii="Times New Roman" w:hAnsi="Times New Roman"/>
          <w:sz w:val="24"/>
          <w:szCs w:val="24"/>
        </w:rPr>
        <w:t xml:space="preserve">– Омск: </w:t>
      </w:r>
      <w:r w:rsidRPr="007A7AEE">
        <w:rPr>
          <w:rFonts w:ascii="Times New Roman" w:hAnsi="Times New Roman"/>
          <w:sz w:val="24"/>
          <w:szCs w:val="24"/>
        </w:rPr>
        <w:t>Изд-во Ом</w:t>
      </w:r>
      <w:r w:rsidR="00D859C7" w:rsidRPr="007A7AEE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855D2A" w:rsidRPr="007A7AEE">
        <w:rPr>
          <w:rFonts w:ascii="Times New Roman" w:hAnsi="Times New Roman"/>
          <w:sz w:val="24"/>
          <w:szCs w:val="24"/>
        </w:rPr>
        <w:t>8</w:t>
      </w:r>
      <w:r w:rsidR="00D859C7" w:rsidRPr="007A7AEE">
        <w:rPr>
          <w:rFonts w:ascii="Times New Roman" w:hAnsi="Times New Roman"/>
          <w:sz w:val="24"/>
          <w:szCs w:val="24"/>
        </w:rPr>
        <w:t xml:space="preserve">. </w:t>
      </w:r>
    </w:p>
    <w:p w:rsidR="00D859C7" w:rsidRPr="007A7AEE" w:rsidRDefault="00D859C7" w:rsidP="00855D2A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7A7AE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7A7AE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и магистратуры, одобренное на заседании </w:t>
      </w:r>
      <w:r w:rsidRPr="007A7AEE">
        <w:rPr>
          <w:rFonts w:ascii="Times New Roman" w:hAnsi="Times New Roman"/>
          <w:sz w:val="24"/>
          <w:szCs w:val="24"/>
        </w:rPr>
        <w:lastRenderedPageBreak/>
        <w:t xml:space="preserve">Ученого совета от 28.08. 2017 (протокол заседания № 1), Студенческого совета </w:t>
      </w:r>
      <w:proofErr w:type="spellStart"/>
      <w:r w:rsidRPr="007A7AEE">
        <w:rPr>
          <w:rFonts w:ascii="Times New Roman" w:hAnsi="Times New Roman"/>
          <w:sz w:val="24"/>
          <w:szCs w:val="24"/>
        </w:rPr>
        <w:t>ОмГА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D859C7" w:rsidRPr="007A7AEE" w:rsidRDefault="00D859C7" w:rsidP="00855D2A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7A7AEE">
        <w:rPr>
          <w:rFonts w:ascii="Times New Roman" w:hAnsi="Times New Roman"/>
          <w:sz w:val="24"/>
          <w:szCs w:val="24"/>
        </w:rPr>
        <w:t>ОмГА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D859C7" w:rsidRPr="007A7AEE" w:rsidRDefault="00D859C7" w:rsidP="00855D2A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7A7AE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7A7AE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7A7AEE">
        <w:rPr>
          <w:rFonts w:ascii="Times New Roman" w:hAnsi="Times New Roman"/>
          <w:sz w:val="24"/>
          <w:szCs w:val="24"/>
        </w:rPr>
        <w:t>ОмГА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7A7AEE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65CB" w:rsidRPr="007A7AEE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7A7AEE" w:rsidRDefault="00855D2A" w:rsidP="00705FB5">
      <w:pPr>
        <w:ind w:firstLine="709"/>
        <w:jc w:val="both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t>7</w:t>
      </w:r>
      <w:r w:rsidR="007F4B97" w:rsidRPr="007A7AEE">
        <w:rPr>
          <w:b/>
          <w:sz w:val="24"/>
          <w:szCs w:val="24"/>
        </w:rPr>
        <w:t>.</w:t>
      </w:r>
      <w:r w:rsidR="007865CB" w:rsidRPr="007A7AEE">
        <w:rPr>
          <w:b/>
          <w:sz w:val="24"/>
          <w:szCs w:val="24"/>
        </w:rPr>
        <w:t xml:space="preserve"> </w:t>
      </w:r>
      <w:r w:rsidR="00785842" w:rsidRPr="007A7AEE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7A7AEE" w:rsidRDefault="00705814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7A7AEE">
        <w:rPr>
          <w:b/>
          <w:bCs/>
          <w:i/>
          <w:sz w:val="24"/>
          <w:szCs w:val="24"/>
        </w:rPr>
        <w:t>Основная</w:t>
      </w:r>
      <w:r w:rsidR="00705FB5" w:rsidRPr="007A7AEE">
        <w:rPr>
          <w:b/>
          <w:bCs/>
          <w:i/>
          <w:sz w:val="24"/>
          <w:szCs w:val="24"/>
        </w:rPr>
        <w:t>:</w:t>
      </w:r>
    </w:p>
    <w:p w:rsidR="00B31D0E" w:rsidRPr="007A7AEE" w:rsidRDefault="00B31D0E" w:rsidP="00855D2A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AEE">
        <w:rPr>
          <w:rFonts w:ascii="Times New Roman" w:hAnsi="Times New Roman"/>
          <w:sz w:val="24"/>
          <w:szCs w:val="24"/>
        </w:rPr>
        <w:t>Верховец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О.А. Теория отраслевых рынков [Электронный ресурс]</w:t>
      </w:r>
      <w:proofErr w:type="gramStart"/>
      <w:r w:rsidRPr="007A7A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учебное пособие (для студентов, обучающихся по направлению «Экономика») / О.А. </w:t>
      </w:r>
      <w:proofErr w:type="spellStart"/>
      <w:r w:rsidRPr="007A7AEE">
        <w:rPr>
          <w:rFonts w:ascii="Times New Roman" w:hAnsi="Times New Roman"/>
          <w:sz w:val="24"/>
          <w:szCs w:val="24"/>
        </w:rPr>
        <w:t>Верховец</w:t>
      </w:r>
      <w:proofErr w:type="spellEnd"/>
      <w:r w:rsidRPr="007A7AEE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7A7AEE">
        <w:rPr>
          <w:rFonts w:ascii="Times New Roman" w:hAnsi="Times New Roman"/>
          <w:sz w:val="24"/>
          <w:szCs w:val="24"/>
        </w:rPr>
        <w:t>.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AEE">
        <w:rPr>
          <w:rFonts w:ascii="Times New Roman" w:hAnsi="Times New Roman"/>
          <w:sz w:val="24"/>
          <w:szCs w:val="24"/>
        </w:rPr>
        <w:t>т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екстовые данные. — Омск: Омский государственный университет им. Ф.М. Достоевского, 2016. — 58 c. — 978-5-7779-1960-1. — Режим доступа: </w:t>
      </w:r>
      <w:hyperlink r:id="rId8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http://www.iprbookshop.ru/59662.html</w:t>
        </w:r>
      </w:hyperlink>
    </w:p>
    <w:p w:rsidR="00B31D0E" w:rsidRPr="007A7AEE" w:rsidRDefault="00B31D0E" w:rsidP="00855D2A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Федорова А.Ю. Экономика отраслевых рынков [Электронный ресурс]: учебное пособие/ А.Ю. Федорова— </w:t>
      </w:r>
      <w:proofErr w:type="gramStart"/>
      <w:r w:rsidRPr="007A7AEE">
        <w:rPr>
          <w:rFonts w:ascii="Times New Roman" w:hAnsi="Times New Roman"/>
          <w:sz w:val="24"/>
          <w:szCs w:val="24"/>
        </w:rPr>
        <w:t>Эл</w:t>
      </w:r>
      <w:proofErr w:type="gramEnd"/>
      <w:r w:rsidRPr="007A7AEE">
        <w:rPr>
          <w:rFonts w:ascii="Times New Roman" w:hAnsi="Times New Roman"/>
          <w:sz w:val="24"/>
          <w:szCs w:val="24"/>
        </w:rPr>
        <w:t>ектрон. текстовые данные.— СПб</w:t>
      </w:r>
      <w:proofErr w:type="gramStart"/>
      <w:r w:rsidRPr="007A7AE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Университет ИТМО, 2016.— 92 </w:t>
      </w:r>
      <w:proofErr w:type="spellStart"/>
      <w:r w:rsidRPr="007A7AEE">
        <w:rPr>
          <w:rFonts w:ascii="Times New Roman" w:hAnsi="Times New Roman"/>
          <w:sz w:val="24"/>
          <w:szCs w:val="24"/>
        </w:rPr>
        <w:t>c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9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http://www.iprbookshop.ru/65374..</w:t>
        </w:r>
      </w:hyperlink>
      <w:r w:rsidRPr="007A7AEE">
        <w:rPr>
          <w:rFonts w:ascii="Times New Roman" w:hAnsi="Times New Roman"/>
          <w:sz w:val="24"/>
          <w:szCs w:val="24"/>
        </w:rPr>
        <w:t>.</w:t>
      </w:r>
    </w:p>
    <w:p w:rsidR="00B31D0E" w:rsidRPr="007A7AEE" w:rsidRDefault="00B31D0E" w:rsidP="00855D2A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Самсонова М.В. Экономика отраслевых рынков [Электронный ресурс]: практикум/ М.В. Самсонова, Е.А. Белякова— </w:t>
      </w:r>
      <w:proofErr w:type="gramStart"/>
      <w:r w:rsidRPr="007A7AEE">
        <w:rPr>
          <w:rFonts w:ascii="Times New Roman" w:hAnsi="Times New Roman"/>
          <w:sz w:val="24"/>
          <w:szCs w:val="24"/>
        </w:rPr>
        <w:t>Эл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ектрон. текстовые данные.— Оренбург: Оренбургский государственный университет, ЭБС АСВ, 2015.— 135 </w:t>
      </w:r>
      <w:proofErr w:type="spellStart"/>
      <w:r w:rsidRPr="007A7AEE">
        <w:rPr>
          <w:rFonts w:ascii="Times New Roman" w:hAnsi="Times New Roman"/>
          <w:sz w:val="24"/>
          <w:szCs w:val="24"/>
        </w:rPr>
        <w:t>c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0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http://www.iprbookshop.ru/33670..</w:t>
        </w:r>
      </w:hyperlink>
      <w:r w:rsidRPr="007A7AEE">
        <w:rPr>
          <w:rFonts w:ascii="Times New Roman" w:hAnsi="Times New Roman"/>
          <w:sz w:val="24"/>
          <w:szCs w:val="24"/>
        </w:rPr>
        <w:t>.</w:t>
      </w:r>
    </w:p>
    <w:p w:rsidR="00571AFF" w:rsidRPr="007A7AEE" w:rsidRDefault="00571AFF" w:rsidP="00855D2A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5814" w:rsidRPr="007A7AEE" w:rsidRDefault="00705814" w:rsidP="00855D2A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7A7AEE">
        <w:rPr>
          <w:b/>
          <w:bCs/>
          <w:i/>
          <w:sz w:val="24"/>
          <w:szCs w:val="24"/>
        </w:rPr>
        <w:t>Дополнительная</w:t>
      </w:r>
      <w:r w:rsidR="00705FB5" w:rsidRPr="007A7AEE">
        <w:rPr>
          <w:b/>
          <w:bCs/>
          <w:i/>
          <w:sz w:val="24"/>
          <w:szCs w:val="24"/>
        </w:rPr>
        <w:t>:</w:t>
      </w:r>
    </w:p>
    <w:p w:rsidR="00B31D0E" w:rsidRPr="007A7AEE" w:rsidRDefault="00C90FF7" w:rsidP="00855D2A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iCs/>
          <w:sz w:val="24"/>
          <w:szCs w:val="24"/>
        </w:rPr>
        <w:t>Заздравных, А. В.</w:t>
      </w:r>
      <w:r w:rsidRPr="007A7A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7AEE">
        <w:rPr>
          <w:rFonts w:ascii="Times New Roman" w:hAnsi="Times New Roman"/>
          <w:sz w:val="24"/>
          <w:szCs w:val="24"/>
        </w:rPr>
        <w:t>Теория отраслевых рынков</w:t>
      </w:r>
      <w:proofErr w:type="gramStart"/>
      <w:r w:rsidRPr="007A7A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7A7AE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и магистратуры / А. В. Заздравных, Е. Ю. </w:t>
      </w:r>
      <w:proofErr w:type="spellStart"/>
      <w:r w:rsidRPr="007A7AEE">
        <w:rPr>
          <w:rFonts w:ascii="Times New Roman" w:hAnsi="Times New Roman"/>
          <w:sz w:val="24"/>
          <w:szCs w:val="24"/>
        </w:rPr>
        <w:t>Бойцова</w:t>
      </w:r>
      <w:proofErr w:type="spellEnd"/>
      <w:r w:rsidRPr="007A7AEE">
        <w:rPr>
          <w:rFonts w:ascii="Times New Roman" w:hAnsi="Times New Roman"/>
          <w:sz w:val="24"/>
          <w:szCs w:val="24"/>
        </w:rPr>
        <w:t>. — М.</w:t>
      </w:r>
      <w:proofErr w:type="gramStart"/>
      <w:r w:rsidRPr="007A7A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A7AEE">
        <w:rPr>
          <w:rFonts w:ascii="Times New Roman" w:hAnsi="Times New Roman"/>
          <w:sz w:val="24"/>
          <w:szCs w:val="24"/>
        </w:rPr>
        <w:t>Юрайт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, 2017. — 288 с. — </w:t>
      </w:r>
      <w:hyperlink r:id="rId11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https://www.biblio-online.ru/book/2EBBE4B1-DDE9-4B65-BD7F-C98017D23099</w:t>
        </w:r>
      </w:hyperlink>
      <w:r w:rsidRPr="007A7AEE">
        <w:rPr>
          <w:rFonts w:ascii="Times New Roman" w:hAnsi="Times New Roman"/>
          <w:sz w:val="24"/>
          <w:szCs w:val="24"/>
        </w:rPr>
        <w:t xml:space="preserve"> </w:t>
      </w:r>
    </w:p>
    <w:p w:rsidR="00B31D0E" w:rsidRPr="007A7AEE" w:rsidRDefault="00B31D0E" w:rsidP="00855D2A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iCs/>
          <w:sz w:val="24"/>
          <w:szCs w:val="24"/>
        </w:rPr>
        <w:t xml:space="preserve">Розанова, Н. М. </w:t>
      </w:r>
      <w:r w:rsidRPr="007A7AEE">
        <w:rPr>
          <w:rFonts w:ascii="Times New Roman" w:hAnsi="Times New Roman"/>
          <w:sz w:val="24"/>
          <w:szCs w:val="24"/>
        </w:rPr>
        <w:t>Теория отраслевых рынков в 2 ч. Часть 1</w:t>
      </w:r>
      <w:proofErr w:type="gramStart"/>
      <w:r w:rsidRPr="007A7A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7AEE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7A7AE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/ Н. М. Розанова. — 3-е изд., </w:t>
      </w:r>
      <w:proofErr w:type="spellStart"/>
      <w:r w:rsidRPr="007A7AE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7A7AEE">
        <w:rPr>
          <w:rFonts w:ascii="Times New Roman" w:hAnsi="Times New Roman"/>
          <w:sz w:val="24"/>
          <w:szCs w:val="24"/>
        </w:rPr>
        <w:t>Юрайт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, 2017. — 345 с. — </w:t>
      </w:r>
      <w:hyperlink r:id="rId12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https://www.biblio-online.ru/book/81139583-8E81-4ADE-AAD3-2AC21C89339A</w:t>
        </w:r>
      </w:hyperlink>
    </w:p>
    <w:p w:rsidR="00C90FF7" w:rsidRPr="007A7AEE" w:rsidRDefault="00C90FF7" w:rsidP="00B31D0E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AFF" w:rsidRPr="007A7AEE" w:rsidRDefault="00571AFF" w:rsidP="00B31D0E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B09" w:rsidRPr="007A7AEE" w:rsidRDefault="00855D2A" w:rsidP="00705FB5">
      <w:pPr>
        <w:ind w:firstLine="709"/>
        <w:jc w:val="both"/>
        <w:rPr>
          <w:b/>
          <w:sz w:val="24"/>
          <w:szCs w:val="24"/>
        </w:rPr>
      </w:pPr>
      <w:r w:rsidRPr="007A7AEE">
        <w:rPr>
          <w:b/>
          <w:sz w:val="24"/>
          <w:szCs w:val="24"/>
        </w:rPr>
        <w:t>8</w:t>
      </w:r>
      <w:r w:rsidR="007F4B97" w:rsidRPr="007A7AEE">
        <w:rPr>
          <w:b/>
          <w:sz w:val="24"/>
          <w:szCs w:val="24"/>
        </w:rPr>
        <w:t>.</w:t>
      </w:r>
      <w:r w:rsidR="00777B09" w:rsidRPr="007A7AEE">
        <w:rPr>
          <w:b/>
          <w:sz w:val="24"/>
          <w:szCs w:val="24"/>
        </w:rPr>
        <w:t xml:space="preserve"> </w:t>
      </w:r>
      <w:r w:rsidR="007F4B97" w:rsidRPr="007A7AEE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A7AE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A7AEE">
        <w:rPr>
          <w:rFonts w:ascii="Times New Roman" w:hAnsi="Times New Roman"/>
          <w:sz w:val="24"/>
          <w:szCs w:val="24"/>
        </w:rPr>
        <w:t>Юрайт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A7AEE">
        <w:rPr>
          <w:rFonts w:ascii="Times New Roman" w:hAnsi="Times New Roman"/>
          <w:sz w:val="24"/>
          <w:szCs w:val="24"/>
        </w:rPr>
        <w:t>e-library.ru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A7AEE">
        <w:rPr>
          <w:rFonts w:ascii="Times New Roman" w:hAnsi="Times New Roman"/>
          <w:sz w:val="24"/>
          <w:szCs w:val="24"/>
        </w:rPr>
        <w:t>Elsevier</w:t>
      </w:r>
      <w:proofErr w:type="spellEnd"/>
      <w:r w:rsidRPr="007A7AEE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18" w:history="1">
        <w:r w:rsidR="00493670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A7AEE" w:rsidRDefault="00777B09" w:rsidP="00B765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AE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A7AE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7A7AEE">
        <w:rPr>
          <w:sz w:val="24"/>
          <w:szCs w:val="24"/>
        </w:rPr>
        <w:t xml:space="preserve">Каждый обучающийся </w:t>
      </w:r>
      <w:r w:rsidR="00777B09" w:rsidRPr="007A7AEE">
        <w:rPr>
          <w:sz w:val="24"/>
          <w:szCs w:val="24"/>
        </w:rPr>
        <w:t>Омской гуманитарной академии</w:t>
      </w:r>
      <w:r w:rsidRPr="007A7AE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 xml:space="preserve">информационно-образовательной среде </w:t>
      </w:r>
      <w:r w:rsidR="00777B09" w:rsidRPr="007A7AEE">
        <w:rPr>
          <w:sz w:val="24"/>
          <w:szCs w:val="24"/>
        </w:rPr>
        <w:t>Академии</w:t>
      </w:r>
      <w:r w:rsidRPr="007A7AEE">
        <w:rPr>
          <w:sz w:val="24"/>
          <w:szCs w:val="24"/>
        </w:rPr>
        <w:t>. Электронно-библиотечная система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 xml:space="preserve">организации, так и </w:t>
      </w:r>
      <w:proofErr w:type="gramStart"/>
      <w:r w:rsidRPr="007A7AEE">
        <w:rPr>
          <w:sz w:val="24"/>
          <w:szCs w:val="24"/>
        </w:rPr>
        <w:t>вне</w:t>
      </w:r>
      <w:proofErr w:type="gramEnd"/>
      <w:r w:rsidRPr="007A7AEE">
        <w:rPr>
          <w:sz w:val="24"/>
          <w:szCs w:val="24"/>
        </w:rPr>
        <w:t xml:space="preserve"> </w:t>
      </w:r>
      <w:proofErr w:type="gramStart"/>
      <w:r w:rsidRPr="007A7AEE">
        <w:rPr>
          <w:sz w:val="24"/>
          <w:szCs w:val="24"/>
        </w:rPr>
        <w:t>ее</w:t>
      </w:r>
      <w:proofErr w:type="gramEnd"/>
      <w:r w:rsidRPr="007A7AEE">
        <w:rPr>
          <w:sz w:val="24"/>
          <w:szCs w:val="24"/>
        </w:rPr>
        <w:t>.</w:t>
      </w:r>
    </w:p>
    <w:p w:rsidR="007F4B97" w:rsidRPr="007A7AE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7A7AEE">
        <w:rPr>
          <w:sz w:val="24"/>
          <w:szCs w:val="24"/>
        </w:rPr>
        <w:t>Электронная информационно-образовательная среда</w:t>
      </w:r>
      <w:r w:rsidR="005C20F0" w:rsidRPr="007A7AEE">
        <w:rPr>
          <w:sz w:val="24"/>
          <w:szCs w:val="24"/>
        </w:rPr>
        <w:t xml:space="preserve"> </w:t>
      </w:r>
      <w:r w:rsidR="00777B09" w:rsidRPr="007A7AEE">
        <w:rPr>
          <w:sz w:val="24"/>
          <w:szCs w:val="24"/>
        </w:rPr>
        <w:t>Академии</w:t>
      </w:r>
      <w:r w:rsidRPr="007A7AEE">
        <w:rPr>
          <w:sz w:val="24"/>
          <w:szCs w:val="24"/>
        </w:rPr>
        <w:t xml:space="preserve"> обеспечивает: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указанным в рабочих программах;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и результатов освоения основной образовательной программы;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образовательных технологий;</w:t>
      </w:r>
      <w:proofErr w:type="gramEnd"/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 xml:space="preserve">формирование электронного </w:t>
      </w:r>
      <w:proofErr w:type="spellStart"/>
      <w:r w:rsidRPr="007A7AEE">
        <w:rPr>
          <w:sz w:val="24"/>
          <w:szCs w:val="24"/>
        </w:rPr>
        <w:t>портфолио</w:t>
      </w:r>
      <w:proofErr w:type="spellEnd"/>
      <w:r w:rsidRPr="007A7AEE">
        <w:rPr>
          <w:sz w:val="24"/>
          <w:szCs w:val="24"/>
        </w:rPr>
        <w:t xml:space="preserve"> обучающегося, в том числе сохранение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образовательного процесса;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7A7AEE">
        <w:rPr>
          <w:rFonts w:eastAsia="Calibri"/>
          <w:sz w:val="24"/>
          <w:szCs w:val="24"/>
        </w:rPr>
        <w:t xml:space="preserve"> </w:t>
      </w:r>
      <w:r w:rsidRPr="007A7AEE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A7AE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7A7AEE" w:rsidRDefault="00855D2A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A7AEE">
        <w:rPr>
          <w:rFonts w:eastAsia="Calibri"/>
          <w:b/>
          <w:sz w:val="24"/>
          <w:szCs w:val="24"/>
          <w:lang w:eastAsia="en-US"/>
        </w:rPr>
        <w:t>9</w:t>
      </w:r>
      <w:r w:rsidR="00EE165B" w:rsidRPr="007A7AEE">
        <w:rPr>
          <w:rFonts w:eastAsia="Calibri"/>
          <w:b/>
          <w:sz w:val="24"/>
          <w:szCs w:val="24"/>
          <w:lang w:eastAsia="en-US"/>
        </w:rPr>
        <w:t>.</w:t>
      </w:r>
      <w:r w:rsidR="009528CA" w:rsidRPr="007A7AEE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7A7AEE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A7AEE">
        <w:rPr>
          <w:rFonts w:eastAsia="Calibri"/>
          <w:b/>
          <w:sz w:val="24"/>
          <w:szCs w:val="24"/>
          <w:lang w:eastAsia="en-US"/>
        </w:rPr>
        <w:t>обу</w:t>
      </w:r>
      <w:r w:rsidR="009528CA" w:rsidRPr="007A7AEE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7A7AEE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Для того чтобы успешно о</w:t>
      </w:r>
      <w:r w:rsidR="004E4DB2" w:rsidRPr="007A7AEE">
        <w:rPr>
          <w:sz w:val="24"/>
          <w:szCs w:val="24"/>
        </w:rPr>
        <w:t xml:space="preserve">своить </w:t>
      </w:r>
      <w:r w:rsidRPr="007A7AEE">
        <w:rPr>
          <w:sz w:val="24"/>
          <w:szCs w:val="24"/>
        </w:rPr>
        <w:t>дисциплин</w:t>
      </w:r>
      <w:r w:rsidR="004E4DB2" w:rsidRPr="007A7AEE">
        <w:rPr>
          <w:sz w:val="24"/>
          <w:szCs w:val="24"/>
        </w:rPr>
        <w:t>у</w:t>
      </w:r>
      <w:r w:rsidRPr="007A7AEE">
        <w:rPr>
          <w:sz w:val="24"/>
          <w:szCs w:val="24"/>
        </w:rPr>
        <w:t xml:space="preserve"> </w:t>
      </w:r>
      <w:r w:rsidR="009528CA" w:rsidRPr="007A7AEE">
        <w:rPr>
          <w:bCs/>
          <w:sz w:val="24"/>
          <w:szCs w:val="24"/>
        </w:rPr>
        <w:t>«</w:t>
      </w:r>
      <w:r w:rsidR="006E6BBE" w:rsidRPr="007A7AEE">
        <w:rPr>
          <w:bCs/>
          <w:sz w:val="24"/>
          <w:szCs w:val="24"/>
        </w:rPr>
        <w:t>Экономика отраслевых рынков</w:t>
      </w:r>
      <w:r w:rsidR="009528CA" w:rsidRPr="007A7AEE">
        <w:rPr>
          <w:bCs/>
          <w:sz w:val="24"/>
          <w:szCs w:val="24"/>
        </w:rPr>
        <w:t>»</w:t>
      </w:r>
      <w:r w:rsidRPr="007A7AEE">
        <w:rPr>
          <w:bCs/>
          <w:sz w:val="24"/>
          <w:szCs w:val="24"/>
        </w:rPr>
        <w:t xml:space="preserve"> </w:t>
      </w:r>
      <w:r w:rsidRPr="007A7AEE">
        <w:rPr>
          <w:sz w:val="24"/>
          <w:szCs w:val="24"/>
        </w:rPr>
        <w:t xml:space="preserve">обучающиеся должны выполнить следующие </w:t>
      </w:r>
      <w:r w:rsidR="004E4DB2" w:rsidRPr="007A7AEE">
        <w:rPr>
          <w:sz w:val="24"/>
          <w:szCs w:val="24"/>
        </w:rPr>
        <w:t xml:space="preserve">методические </w:t>
      </w:r>
      <w:r w:rsidRPr="007A7AEE">
        <w:rPr>
          <w:sz w:val="24"/>
          <w:szCs w:val="24"/>
        </w:rPr>
        <w:t>указания</w:t>
      </w:r>
      <w:r w:rsidR="004E4DB2" w:rsidRPr="007A7AEE">
        <w:rPr>
          <w:sz w:val="24"/>
          <w:szCs w:val="24"/>
        </w:rPr>
        <w:t>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Методические указания для </w:t>
      </w:r>
      <w:proofErr w:type="gramStart"/>
      <w:r w:rsidRPr="007A7AEE">
        <w:rPr>
          <w:sz w:val="24"/>
          <w:szCs w:val="24"/>
        </w:rPr>
        <w:t>обучающихся</w:t>
      </w:r>
      <w:proofErr w:type="gramEnd"/>
      <w:r w:rsidRPr="007A7AEE">
        <w:rPr>
          <w:sz w:val="24"/>
          <w:szCs w:val="24"/>
        </w:rPr>
        <w:t xml:space="preserve"> по освоению дисциплины для подготовки к занятиям </w:t>
      </w:r>
      <w:r w:rsidRPr="007A7AEE">
        <w:rPr>
          <w:b/>
          <w:sz w:val="24"/>
          <w:szCs w:val="24"/>
        </w:rPr>
        <w:t>лекционного типа</w:t>
      </w:r>
      <w:r w:rsidRPr="007A7AEE">
        <w:rPr>
          <w:sz w:val="24"/>
          <w:szCs w:val="24"/>
        </w:rPr>
        <w:t>: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A7AEE" w:rsidRDefault="007F4B97" w:rsidP="00A76E53">
      <w:pPr>
        <w:ind w:firstLine="709"/>
        <w:jc w:val="both"/>
        <w:rPr>
          <w:b/>
          <w:sz w:val="24"/>
          <w:szCs w:val="24"/>
        </w:rPr>
      </w:pPr>
      <w:r w:rsidRPr="007A7AEE">
        <w:rPr>
          <w:sz w:val="24"/>
          <w:szCs w:val="24"/>
        </w:rPr>
        <w:t xml:space="preserve"> Методические указания для </w:t>
      </w:r>
      <w:proofErr w:type="gramStart"/>
      <w:r w:rsidRPr="007A7AEE">
        <w:rPr>
          <w:sz w:val="24"/>
          <w:szCs w:val="24"/>
        </w:rPr>
        <w:t>обучающихся</w:t>
      </w:r>
      <w:proofErr w:type="gramEnd"/>
      <w:r w:rsidRPr="007A7AEE">
        <w:rPr>
          <w:sz w:val="24"/>
          <w:szCs w:val="24"/>
        </w:rPr>
        <w:t xml:space="preserve"> по освоению дисциплины для </w:t>
      </w:r>
      <w:r w:rsidRPr="007A7AEE">
        <w:rPr>
          <w:sz w:val="24"/>
          <w:szCs w:val="24"/>
        </w:rPr>
        <w:lastRenderedPageBreak/>
        <w:t xml:space="preserve">подготовки к занятиям </w:t>
      </w:r>
      <w:r w:rsidRPr="007A7AEE">
        <w:rPr>
          <w:b/>
          <w:sz w:val="24"/>
          <w:szCs w:val="24"/>
        </w:rPr>
        <w:t xml:space="preserve">семинарского типа: 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A7AEE">
        <w:rPr>
          <w:sz w:val="24"/>
          <w:szCs w:val="24"/>
        </w:rPr>
        <w:t>организационный</w:t>
      </w:r>
      <w:proofErr w:type="gramEnd"/>
      <w:r w:rsidRPr="007A7AEE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A7AEE" w:rsidRDefault="007F4B97" w:rsidP="00A76E53">
      <w:pPr>
        <w:ind w:firstLine="709"/>
        <w:jc w:val="both"/>
        <w:rPr>
          <w:b/>
          <w:sz w:val="24"/>
          <w:szCs w:val="24"/>
        </w:rPr>
      </w:pPr>
      <w:r w:rsidRPr="007A7AEE">
        <w:rPr>
          <w:sz w:val="24"/>
          <w:szCs w:val="24"/>
        </w:rPr>
        <w:t xml:space="preserve">Методические указания для </w:t>
      </w:r>
      <w:proofErr w:type="gramStart"/>
      <w:r w:rsidRPr="007A7AEE">
        <w:rPr>
          <w:sz w:val="24"/>
          <w:szCs w:val="24"/>
        </w:rPr>
        <w:t>обучающихся</w:t>
      </w:r>
      <w:proofErr w:type="gramEnd"/>
      <w:r w:rsidRPr="007A7AEE">
        <w:rPr>
          <w:sz w:val="24"/>
          <w:szCs w:val="24"/>
        </w:rPr>
        <w:t xml:space="preserve"> по освоению дисциплины для </w:t>
      </w:r>
      <w:r w:rsidRPr="007A7AEE">
        <w:rPr>
          <w:b/>
          <w:sz w:val="24"/>
          <w:szCs w:val="24"/>
        </w:rPr>
        <w:t>самостоятельной работы: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A7AEE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A7AEE">
        <w:rPr>
          <w:sz w:val="24"/>
          <w:szCs w:val="24"/>
        </w:rPr>
        <w:t xml:space="preserve"> − </w:t>
      </w:r>
      <w:proofErr w:type="gramStart"/>
      <w:r w:rsidRPr="007A7AEE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lastRenderedPageBreak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A7AEE">
        <w:rPr>
          <w:sz w:val="24"/>
          <w:szCs w:val="24"/>
        </w:rPr>
        <w:t>характер</w:t>
      </w:r>
      <w:proofErr w:type="gramEnd"/>
      <w:r w:rsidRPr="007A7AEE">
        <w:rPr>
          <w:sz w:val="24"/>
          <w:szCs w:val="24"/>
        </w:rPr>
        <w:t xml:space="preserve"> и уловить скрытые вопросы.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Следующим этапом работы</w:t>
      </w:r>
      <w:r w:rsidRPr="007A7AEE">
        <w:rPr>
          <w:b/>
          <w:bCs/>
          <w:sz w:val="24"/>
          <w:szCs w:val="24"/>
        </w:rPr>
        <w:t xml:space="preserve"> </w:t>
      </w:r>
      <w:r w:rsidRPr="007A7AEE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A7AEE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7A7AEE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A7AEE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A7AEE" w:rsidRDefault="007F4B97" w:rsidP="00B765D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7AE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b/>
          <w:bCs/>
          <w:sz w:val="24"/>
          <w:szCs w:val="24"/>
        </w:rPr>
        <w:t>Подготовка к промежуточной аттестации</w:t>
      </w:r>
      <w:r w:rsidRPr="007A7AEE">
        <w:rPr>
          <w:bCs/>
          <w:sz w:val="24"/>
          <w:szCs w:val="24"/>
        </w:rPr>
        <w:t>: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- внимательно прочитать рекомендованную литературу;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A7AE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7A7AEE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A7AEE">
        <w:rPr>
          <w:rFonts w:eastAsia="Calibri"/>
          <w:b/>
          <w:sz w:val="24"/>
          <w:szCs w:val="24"/>
          <w:lang w:eastAsia="en-US"/>
        </w:rPr>
        <w:lastRenderedPageBreak/>
        <w:t>1</w:t>
      </w:r>
      <w:r w:rsidR="00855D2A" w:rsidRPr="007A7AEE">
        <w:rPr>
          <w:rFonts w:eastAsia="Calibri"/>
          <w:b/>
          <w:sz w:val="24"/>
          <w:szCs w:val="24"/>
          <w:lang w:eastAsia="en-US"/>
        </w:rPr>
        <w:t>0</w:t>
      </w:r>
      <w:r w:rsidRPr="007A7AEE">
        <w:rPr>
          <w:rFonts w:eastAsia="Calibri"/>
          <w:b/>
          <w:sz w:val="24"/>
          <w:szCs w:val="24"/>
          <w:lang w:eastAsia="en-US"/>
        </w:rPr>
        <w:t>.</w:t>
      </w:r>
      <w:r w:rsidR="009528CA" w:rsidRPr="007A7AE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A7AEE">
        <w:rPr>
          <w:sz w:val="24"/>
          <w:szCs w:val="24"/>
        </w:rPr>
        <w:t>Microsoft</w:t>
      </w:r>
      <w:proofErr w:type="spellEnd"/>
      <w:r w:rsidRPr="007A7AEE">
        <w:rPr>
          <w:sz w:val="24"/>
          <w:szCs w:val="24"/>
        </w:rPr>
        <w:t xml:space="preserve"> </w:t>
      </w:r>
      <w:proofErr w:type="spellStart"/>
      <w:r w:rsidRPr="007A7AEE">
        <w:rPr>
          <w:sz w:val="24"/>
          <w:szCs w:val="24"/>
        </w:rPr>
        <w:t>Power</w:t>
      </w:r>
      <w:proofErr w:type="spellEnd"/>
      <w:r w:rsidRPr="007A7AEE">
        <w:rPr>
          <w:sz w:val="24"/>
          <w:szCs w:val="24"/>
        </w:rPr>
        <w:t xml:space="preserve"> </w:t>
      </w:r>
      <w:proofErr w:type="spellStart"/>
      <w:r w:rsidRPr="007A7AEE">
        <w:rPr>
          <w:sz w:val="24"/>
          <w:szCs w:val="24"/>
        </w:rPr>
        <w:t>Point</w:t>
      </w:r>
      <w:proofErr w:type="spellEnd"/>
      <w:r w:rsidRPr="007A7AEE">
        <w:rPr>
          <w:sz w:val="24"/>
          <w:szCs w:val="24"/>
        </w:rPr>
        <w:t>, видеоматериалов, слайдов.</w:t>
      </w:r>
    </w:p>
    <w:p w:rsidR="00A275E4" w:rsidRPr="007A7AE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A7AEE">
        <w:rPr>
          <w:sz w:val="24"/>
          <w:szCs w:val="24"/>
        </w:rPr>
        <w:t xml:space="preserve"> </w:t>
      </w:r>
      <w:r w:rsidRPr="007A7AEE">
        <w:rPr>
          <w:sz w:val="24"/>
          <w:szCs w:val="24"/>
        </w:rPr>
        <w:t>самостоятельной работы.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A7AEE">
        <w:rPr>
          <w:sz w:val="24"/>
          <w:szCs w:val="24"/>
        </w:rPr>
        <w:t>Moodle</w:t>
      </w:r>
      <w:proofErr w:type="spellEnd"/>
      <w:r w:rsidRPr="007A7AEE">
        <w:rPr>
          <w:sz w:val="24"/>
          <w:szCs w:val="24"/>
        </w:rPr>
        <w:t>, обеспечивает:</w:t>
      </w:r>
    </w:p>
    <w:p w:rsidR="00CF2B2F" w:rsidRPr="007A7AE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A7AEE">
        <w:rPr>
          <w:sz w:val="24"/>
          <w:szCs w:val="24"/>
        </w:rPr>
        <w:t xml:space="preserve">( </w:t>
      </w:r>
      <w:proofErr w:type="gramEnd"/>
      <w:r w:rsidRPr="007A7AEE">
        <w:rPr>
          <w:sz w:val="24"/>
          <w:szCs w:val="24"/>
        </w:rPr>
        <w:t xml:space="preserve">ЭБС </w:t>
      </w:r>
      <w:proofErr w:type="spellStart"/>
      <w:r w:rsidRPr="007A7AEE">
        <w:rPr>
          <w:sz w:val="24"/>
          <w:szCs w:val="24"/>
        </w:rPr>
        <w:t>IPRBooks</w:t>
      </w:r>
      <w:proofErr w:type="spellEnd"/>
      <w:r w:rsidR="00951F6B" w:rsidRPr="007A7AEE">
        <w:rPr>
          <w:sz w:val="24"/>
          <w:szCs w:val="24"/>
        </w:rPr>
        <w:t xml:space="preserve">, ЭБС </w:t>
      </w:r>
      <w:proofErr w:type="spellStart"/>
      <w:r w:rsidR="00951F6B" w:rsidRPr="007A7AEE">
        <w:rPr>
          <w:sz w:val="24"/>
          <w:szCs w:val="24"/>
        </w:rPr>
        <w:t>Юрайт</w:t>
      </w:r>
      <w:proofErr w:type="spellEnd"/>
      <w:r w:rsidRPr="007A7AEE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A7AE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A7AEE">
        <w:rPr>
          <w:sz w:val="24"/>
          <w:szCs w:val="24"/>
        </w:rPr>
        <w:t>бакалавриата</w:t>
      </w:r>
      <w:proofErr w:type="spellEnd"/>
      <w:r w:rsidRPr="007A7AEE">
        <w:rPr>
          <w:sz w:val="24"/>
          <w:szCs w:val="24"/>
        </w:rPr>
        <w:t>;</w:t>
      </w:r>
    </w:p>
    <w:p w:rsidR="00CF2B2F" w:rsidRPr="007A7AE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A7AE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A7AEE">
        <w:rPr>
          <w:sz w:val="24"/>
          <w:szCs w:val="24"/>
        </w:rPr>
        <w:t>портфолио</w:t>
      </w:r>
      <w:proofErr w:type="spellEnd"/>
      <w:r w:rsidRPr="007A7AEE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A7AE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A7AEE">
        <w:rPr>
          <w:sz w:val="24"/>
          <w:szCs w:val="24"/>
        </w:rPr>
        <w:t>заимодействие посредством сети «Интернет».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>компьютерное тестирование;</w:t>
      </w:r>
    </w:p>
    <w:p w:rsidR="00CF2B2F" w:rsidRPr="007A7AE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  <w:t xml:space="preserve">демонстрация </w:t>
      </w:r>
      <w:proofErr w:type="spellStart"/>
      <w:r w:rsidRPr="007A7AEE">
        <w:rPr>
          <w:sz w:val="24"/>
          <w:szCs w:val="24"/>
        </w:rPr>
        <w:t>мультимедийных</w:t>
      </w:r>
      <w:proofErr w:type="spellEnd"/>
      <w:r w:rsidRPr="007A7AEE">
        <w:rPr>
          <w:sz w:val="24"/>
          <w:szCs w:val="24"/>
        </w:rPr>
        <w:t xml:space="preserve"> материалов.</w:t>
      </w:r>
    </w:p>
    <w:p w:rsidR="00CF2B2F" w:rsidRPr="007A7AE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ПЕРЕЧЕНЬ ПРОГРАММНОГО ОБЕСПЕЧЕНИЯ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</w:r>
      <w:proofErr w:type="spellStart"/>
      <w:r w:rsidRPr="007A7AEE">
        <w:rPr>
          <w:sz w:val="24"/>
          <w:szCs w:val="24"/>
        </w:rPr>
        <w:t>Microsoft</w:t>
      </w:r>
      <w:proofErr w:type="spellEnd"/>
      <w:r w:rsidRPr="007A7AEE">
        <w:rPr>
          <w:sz w:val="24"/>
          <w:szCs w:val="24"/>
        </w:rPr>
        <w:t xml:space="preserve"> </w:t>
      </w:r>
      <w:proofErr w:type="spellStart"/>
      <w:r w:rsidRPr="007A7AEE">
        <w:rPr>
          <w:sz w:val="24"/>
          <w:szCs w:val="24"/>
        </w:rPr>
        <w:t>Windows</w:t>
      </w:r>
      <w:proofErr w:type="spellEnd"/>
      <w:r w:rsidRPr="007A7AEE">
        <w:rPr>
          <w:sz w:val="24"/>
          <w:szCs w:val="24"/>
        </w:rPr>
        <w:t xml:space="preserve"> XP </w:t>
      </w:r>
      <w:proofErr w:type="spellStart"/>
      <w:r w:rsidRPr="007A7AEE">
        <w:rPr>
          <w:sz w:val="24"/>
          <w:szCs w:val="24"/>
        </w:rPr>
        <w:t>Professional</w:t>
      </w:r>
      <w:proofErr w:type="spellEnd"/>
      <w:r w:rsidRPr="007A7AEE">
        <w:rPr>
          <w:sz w:val="24"/>
          <w:szCs w:val="24"/>
        </w:rPr>
        <w:t xml:space="preserve"> SP3 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A7AEE">
        <w:rPr>
          <w:sz w:val="24"/>
          <w:szCs w:val="24"/>
          <w:lang w:val="en-US"/>
        </w:rPr>
        <w:t>•</w:t>
      </w:r>
      <w:r w:rsidRPr="007A7AEE">
        <w:rPr>
          <w:sz w:val="24"/>
          <w:szCs w:val="24"/>
          <w:lang w:val="en-US"/>
        </w:rPr>
        <w:tab/>
        <w:t xml:space="preserve">Microsoft Office Professional 2007 Russian </w:t>
      </w:r>
    </w:p>
    <w:p w:rsidR="00CF2B2F" w:rsidRPr="007A7AE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A7AEE">
        <w:rPr>
          <w:sz w:val="24"/>
          <w:szCs w:val="24"/>
          <w:lang w:val="en-US"/>
        </w:rPr>
        <w:t>•</w:t>
      </w:r>
      <w:r w:rsidRPr="007A7AEE">
        <w:rPr>
          <w:sz w:val="24"/>
          <w:szCs w:val="24"/>
          <w:lang w:val="en-US"/>
        </w:rPr>
        <w:tab/>
      </w:r>
      <w:r w:rsidRPr="007A7AEE">
        <w:rPr>
          <w:sz w:val="24"/>
          <w:szCs w:val="24"/>
        </w:rPr>
        <w:t>Антивирус</w:t>
      </w:r>
      <w:r w:rsidRPr="007A7AEE">
        <w:rPr>
          <w:sz w:val="24"/>
          <w:szCs w:val="24"/>
          <w:lang w:val="en-US"/>
        </w:rPr>
        <w:t xml:space="preserve"> </w:t>
      </w:r>
      <w:r w:rsidRPr="007A7AEE">
        <w:rPr>
          <w:sz w:val="24"/>
          <w:szCs w:val="24"/>
        </w:rPr>
        <w:t>Касперского</w:t>
      </w:r>
    </w:p>
    <w:p w:rsidR="00CF2B2F" w:rsidRPr="007A7AE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A7AEE">
        <w:rPr>
          <w:sz w:val="24"/>
          <w:szCs w:val="24"/>
        </w:rPr>
        <w:t>•</w:t>
      </w:r>
      <w:r w:rsidRPr="007A7AEE">
        <w:rPr>
          <w:sz w:val="24"/>
          <w:szCs w:val="24"/>
        </w:rPr>
        <w:tab/>
      </w:r>
      <w:proofErr w:type="spellStart"/>
      <w:proofErr w:type="gramStart"/>
      <w:r w:rsidRPr="007A7AEE">
        <w:rPr>
          <w:sz w:val="24"/>
          <w:szCs w:val="24"/>
        </w:rPr>
        <w:t>C</w:t>
      </w:r>
      <w:proofErr w:type="gramEnd"/>
      <w:r w:rsidRPr="007A7AEE">
        <w:rPr>
          <w:sz w:val="24"/>
          <w:szCs w:val="24"/>
        </w:rPr>
        <w:t>истема</w:t>
      </w:r>
      <w:proofErr w:type="spellEnd"/>
      <w:r w:rsidRPr="007A7AEE">
        <w:rPr>
          <w:sz w:val="24"/>
          <w:szCs w:val="24"/>
        </w:rPr>
        <w:t xml:space="preserve"> управления курсами LMS </w:t>
      </w:r>
      <w:proofErr w:type="spellStart"/>
      <w:r w:rsidRPr="007A7AEE">
        <w:rPr>
          <w:sz w:val="24"/>
          <w:szCs w:val="24"/>
        </w:rPr>
        <w:t>Moodle</w:t>
      </w:r>
      <w:proofErr w:type="spellEnd"/>
    </w:p>
    <w:p w:rsidR="00FC036A" w:rsidRDefault="00FC036A" w:rsidP="00FC036A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FC036A" w:rsidRDefault="00FC036A" w:rsidP="00FC036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FC036A" w:rsidRDefault="00FC036A" w:rsidP="00FC036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6A3E32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FC036A" w:rsidRDefault="00FC036A" w:rsidP="00FC03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6A3E3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036A" w:rsidRDefault="00FC036A" w:rsidP="00FC03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6A3E3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036A" w:rsidRDefault="00FC036A" w:rsidP="00FC03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6A3E3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036A" w:rsidRPr="00E94B7B" w:rsidRDefault="00FC036A" w:rsidP="00FC036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lastRenderedPageBreak/>
        <w:t xml:space="preserve">Базы данных Министерства экономического развития и торговли России </w:t>
      </w:r>
      <w:hyperlink r:id="rId31" w:history="1">
        <w:r w:rsidRPr="00E94B7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FC036A" w:rsidRPr="00E94B7B" w:rsidRDefault="00FC036A" w:rsidP="00FC036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94B7B">
        <w:rPr>
          <w:rFonts w:ascii="Times New Roman" w:eastAsia="Times New Roman" w:hAnsi="Times New Roman"/>
          <w:sz w:val="24"/>
          <w:szCs w:val="24"/>
        </w:rPr>
        <w:t>журналов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2" w:anchor="open-accesshttps://www.sciencedirect.com/" w:history="1">
        <w:r w:rsidR="006A3E32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FC036A" w:rsidRPr="00837622" w:rsidRDefault="00FC036A" w:rsidP="00FC036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3" w:history="1">
        <w:r w:rsidRPr="00E94B7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FC036A" w:rsidRPr="006510F9" w:rsidRDefault="00FC036A" w:rsidP="00FC036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статистических данных «Регионы России» Росстата -</w:t>
      </w:r>
      <w:r w:rsidRPr="006510F9">
        <w:rPr>
          <w:rFonts w:ascii="Times New Roman" w:eastAsia="Times New Roman" w:hAnsi="Times New Roman"/>
          <w:color w:val="0000FF"/>
          <w:sz w:val="24"/>
        </w:rPr>
        <w:t>ttp://www.gks.ru/wps/wcm/connect/rosstat_main/rosstat/ru/statistics/publications/catalog/doc_1138623506156</w:t>
      </w:r>
    </w:p>
    <w:p w:rsidR="00FC036A" w:rsidRPr="006510F9" w:rsidRDefault="00FC036A" w:rsidP="00FC03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данных «Бухгалтерский учет и отчетность субъектов малого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10F9">
        <w:rPr>
          <w:rFonts w:ascii="Times New Roman" w:eastAsia="Times New Roman" w:hAnsi="Times New Roman"/>
          <w:color w:val="000000"/>
          <w:sz w:val="24"/>
        </w:rPr>
        <w:t>предпринимательства» Минфина России -</w:t>
      </w:r>
      <w:hyperlink r:id="rId34" w:history="1">
        <w:r w:rsidR="006A3E32">
          <w:rPr>
            <w:rStyle w:val="a7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FC036A" w:rsidRPr="00370BE3" w:rsidRDefault="00FC036A" w:rsidP="00FC03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База данных Всемирного банка - Открытые данные -</w:t>
      </w:r>
      <w:hyperlink r:id="rId35" w:history="1">
        <w:r w:rsidR="006A3E32">
          <w:rPr>
            <w:rStyle w:val="a7"/>
            <w:rFonts w:ascii="Times New Roman" w:eastAsia="Times New Roman" w:hAnsi="Times New Roman"/>
            <w:sz w:val="24"/>
          </w:rPr>
          <w:t>https://data.worldbank.org/</w:t>
        </w:r>
      </w:hyperlink>
    </w:p>
    <w:p w:rsidR="00FC036A" w:rsidRPr="00370BE3" w:rsidRDefault="00FC036A" w:rsidP="00FC03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Базы данных</w:t>
      </w:r>
      <w:r>
        <w:rPr>
          <w:rFonts w:ascii="Times New Roman" w:eastAsia="Times New Roman" w:hAnsi="Times New Roman"/>
          <w:color w:val="000000"/>
          <w:sz w:val="24"/>
        </w:rPr>
        <w:t xml:space="preserve"> Международного валютного фонда</w:t>
      </w:r>
      <w:r w:rsidRPr="00370BE3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36" w:history="1">
        <w:r w:rsidR="006A3E32">
          <w:rPr>
            <w:rStyle w:val="a7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FC036A" w:rsidRPr="006510F9" w:rsidRDefault="00FC036A" w:rsidP="00FC036A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036A" w:rsidRPr="00837622" w:rsidRDefault="00FC036A" w:rsidP="00FC036A">
      <w:pPr>
        <w:pStyle w:val="a4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FC036A" w:rsidRPr="00EF504F" w:rsidRDefault="00FC036A" w:rsidP="00FC036A">
      <w:pPr>
        <w:ind w:firstLine="709"/>
        <w:jc w:val="center"/>
        <w:rPr>
          <w:b/>
          <w:sz w:val="24"/>
          <w:szCs w:val="24"/>
        </w:rPr>
      </w:pPr>
      <w:r w:rsidRPr="00EF504F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EF504F">
        <w:rPr>
          <w:sz w:val="24"/>
          <w:szCs w:val="24"/>
        </w:rPr>
        <w:t>Производственная</w:t>
      </w:r>
      <w:proofErr w:type="gramEnd"/>
      <w:r w:rsidRPr="00EF504F">
        <w:rPr>
          <w:sz w:val="24"/>
          <w:szCs w:val="24"/>
        </w:rPr>
        <w:t>, д. 41/1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>; 1С</w:t>
      </w:r>
      <w:proofErr w:type="gramStart"/>
      <w:r w:rsidRPr="00EF504F">
        <w:rPr>
          <w:sz w:val="24"/>
          <w:szCs w:val="24"/>
        </w:rPr>
        <w:t>:П</w:t>
      </w:r>
      <w:proofErr w:type="gramEnd"/>
      <w:r w:rsidRPr="00EF504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EF504F">
        <w:rPr>
          <w:sz w:val="24"/>
          <w:szCs w:val="24"/>
        </w:rPr>
        <w:t>микше</w:t>
      </w:r>
      <w:proofErr w:type="spellEnd"/>
      <w:r w:rsidRPr="00EF50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2007;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2. Для проведения практических занятий: учебные аудитории, линг</w:t>
      </w:r>
      <w:r>
        <w:rPr>
          <w:sz w:val="24"/>
          <w:szCs w:val="24"/>
        </w:rPr>
        <w:t>а</w:t>
      </w:r>
      <w:r w:rsidRPr="00EF504F">
        <w:rPr>
          <w:sz w:val="24"/>
          <w:szCs w:val="24"/>
        </w:rPr>
        <w:t xml:space="preserve">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» и «ЭБС ЮРАЙТ». 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EF504F">
        <w:rPr>
          <w:sz w:val="24"/>
          <w:szCs w:val="24"/>
        </w:rPr>
        <w:lastRenderedPageBreak/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EF504F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кафедра.</w:t>
      </w:r>
      <w:proofErr w:type="gramEnd"/>
      <w:r w:rsidRPr="00EF504F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493670">
          <w:rPr>
            <w:rStyle w:val="a7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. 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кафедра, Коммутатор </w:t>
      </w:r>
      <w:proofErr w:type="spellStart"/>
      <w:r w:rsidRPr="00EF504F">
        <w:rPr>
          <w:sz w:val="24"/>
          <w:szCs w:val="24"/>
        </w:rPr>
        <w:t>D-link</w:t>
      </w:r>
      <w:proofErr w:type="spellEnd"/>
      <w:r w:rsidRPr="00EF504F">
        <w:rPr>
          <w:sz w:val="24"/>
          <w:szCs w:val="24"/>
        </w:rPr>
        <w:t xml:space="preserve">(DES-1024 D/F1B) </w:t>
      </w:r>
      <w:proofErr w:type="spellStart"/>
      <w:r w:rsidRPr="00EF504F">
        <w:rPr>
          <w:sz w:val="24"/>
          <w:szCs w:val="24"/>
        </w:rPr>
        <w:t>fast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switch</w:t>
      </w:r>
      <w:proofErr w:type="spellEnd"/>
      <w:r w:rsidRPr="00EF504F">
        <w:rPr>
          <w:sz w:val="24"/>
          <w:szCs w:val="24"/>
        </w:rPr>
        <w:t xml:space="preserve"> 24 </w:t>
      </w:r>
      <w:proofErr w:type="spellStart"/>
      <w:r w:rsidRPr="00EF504F">
        <w:rPr>
          <w:sz w:val="24"/>
          <w:szCs w:val="24"/>
        </w:rPr>
        <w:t>port</w:t>
      </w:r>
      <w:proofErr w:type="spellEnd"/>
      <w:r w:rsidRPr="00EF504F">
        <w:rPr>
          <w:sz w:val="24"/>
          <w:szCs w:val="24"/>
        </w:rPr>
        <w:t xml:space="preserve">(24 utp,10/100 </w:t>
      </w:r>
      <w:proofErr w:type="spellStart"/>
      <w:r w:rsidRPr="00EF504F">
        <w:rPr>
          <w:sz w:val="24"/>
          <w:szCs w:val="24"/>
        </w:rPr>
        <w:t>Mbps</w:t>
      </w:r>
      <w:proofErr w:type="spellEnd"/>
      <w:r w:rsidRPr="00EF504F">
        <w:rPr>
          <w:sz w:val="24"/>
          <w:szCs w:val="24"/>
        </w:rPr>
        <w:t xml:space="preserve">); Сетевой адаптер </w:t>
      </w:r>
      <w:proofErr w:type="spellStart"/>
      <w:r w:rsidRPr="00EF504F">
        <w:rPr>
          <w:sz w:val="24"/>
          <w:szCs w:val="24"/>
        </w:rPr>
        <w:t>Realtek</w:t>
      </w:r>
      <w:proofErr w:type="spellEnd"/>
      <w:r w:rsidRPr="00EF504F">
        <w:rPr>
          <w:sz w:val="24"/>
          <w:szCs w:val="24"/>
        </w:rPr>
        <w:t xml:space="preserve"> GBE </w:t>
      </w:r>
      <w:proofErr w:type="spellStart"/>
      <w:r w:rsidRPr="00EF504F">
        <w:rPr>
          <w:sz w:val="24"/>
          <w:szCs w:val="24"/>
        </w:rPr>
        <w:t>Family</w:t>
      </w:r>
      <w:proofErr w:type="spellEnd"/>
      <w:r w:rsidRPr="00EF504F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EF504F">
        <w:rPr>
          <w:sz w:val="24"/>
          <w:szCs w:val="24"/>
        </w:rPr>
        <w:t>Патч-корд</w:t>
      </w:r>
      <w:proofErr w:type="spellEnd"/>
      <w:r w:rsidRPr="00EF504F">
        <w:rPr>
          <w:sz w:val="24"/>
          <w:szCs w:val="24"/>
        </w:rPr>
        <w:t xml:space="preserve"> Cat.5e;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розетка Cat.5e; Проекционное полотно;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 </w:t>
      </w:r>
      <w:proofErr w:type="spellStart"/>
      <w:r w:rsidRPr="00EF504F">
        <w:rPr>
          <w:sz w:val="24"/>
          <w:szCs w:val="24"/>
        </w:rPr>
        <w:t>Benq</w:t>
      </w:r>
      <w:proofErr w:type="spellEnd"/>
      <w:r w:rsidRPr="00EF504F">
        <w:rPr>
          <w:sz w:val="24"/>
          <w:szCs w:val="24"/>
        </w:rPr>
        <w:t xml:space="preserve"> mx-525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"ЭБС ЮРАЙТ "</w:t>
      </w:r>
      <w:proofErr w:type="spellStart"/>
      <w:r w:rsidR="00991110">
        <w:fldChar w:fldCharType="begin"/>
      </w:r>
      <w:r w:rsidR="00E45B17">
        <w:instrText>HYPERLINK "http://www.biblio-online.ru,"</w:instrText>
      </w:r>
      <w:r w:rsidR="00991110">
        <w:fldChar w:fldCharType="separate"/>
      </w:r>
      <w:r w:rsidR="00493670">
        <w:rPr>
          <w:rStyle w:val="a7"/>
          <w:sz w:val="24"/>
          <w:szCs w:val="24"/>
        </w:rPr>
        <w:t>www.biblio-online.ru</w:t>
      </w:r>
      <w:proofErr w:type="spellEnd"/>
      <w:r w:rsidR="00493670">
        <w:rPr>
          <w:rStyle w:val="a7"/>
          <w:sz w:val="24"/>
          <w:szCs w:val="24"/>
        </w:rPr>
        <w:t>,»</w:t>
      </w:r>
      <w:r w:rsidR="00991110">
        <w:fldChar w:fldCharType="end"/>
      </w:r>
      <w:r w:rsidRPr="00EF504F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EF504F">
        <w:rPr>
          <w:sz w:val="24"/>
          <w:szCs w:val="24"/>
        </w:rPr>
        <w:t>аудитории</w:t>
      </w:r>
      <w:proofErr w:type="gramEnd"/>
      <w:r w:rsidRPr="00EF504F"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493670">
          <w:rPr>
            <w:rStyle w:val="a7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 </w:t>
      </w:r>
    </w:p>
    <w:p w:rsidR="00FC036A" w:rsidRPr="00EF504F" w:rsidRDefault="00FC036A" w:rsidP="00FC036A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5. </w:t>
      </w:r>
      <w:proofErr w:type="gramStart"/>
      <w:r w:rsidRPr="00EF504F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EF504F">
        <w:rPr>
          <w:sz w:val="24"/>
          <w:szCs w:val="24"/>
        </w:rPr>
        <w:t xml:space="preserve">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ЮРАЙТ».</w:t>
      </w:r>
    </w:p>
    <w:p w:rsidR="00FA5C55" w:rsidRPr="007A7AEE" w:rsidRDefault="00FA5C55" w:rsidP="00FC036A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7A7AE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14" w:rsidRDefault="003E4B14" w:rsidP="00160BC1">
      <w:r>
        <w:separator/>
      </w:r>
    </w:p>
  </w:endnote>
  <w:endnote w:type="continuationSeparator" w:id="0">
    <w:p w:rsidR="003E4B14" w:rsidRDefault="003E4B1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14" w:rsidRDefault="003E4B14" w:rsidP="00160BC1">
      <w:r>
        <w:separator/>
      </w:r>
    </w:p>
  </w:footnote>
  <w:footnote w:type="continuationSeparator" w:id="0">
    <w:p w:rsidR="003E4B14" w:rsidRDefault="003E4B1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CCA"/>
    <w:multiLevelType w:val="hybridMultilevel"/>
    <w:tmpl w:val="53F8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EFFC4DB4"/>
    <w:lvl w:ilvl="0" w:tplc="8140D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B0345"/>
    <w:multiLevelType w:val="hybridMultilevel"/>
    <w:tmpl w:val="B6FEB6EE"/>
    <w:lvl w:ilvl="0" w:tplc="43849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0D15"/>
    <w:multiLevelType w:val="hybridMultilevel"/>
    <w:tmpl w:val="BF2C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0CCA"/>
    <w:multiLevelType w:val="hybridMultilevel"/>
    <w:tmpl w:val="0C6CEDA2"/>
    <w:lvl w:ilvl="0" w:tplc="629C7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1665E"/>
    <w:multiLevelType w:val="hybridMultilevel"/>
    <w:tmpl w:val="0204B274"/>
    <w:lvl w:ilvl="0" w:tplc="74CAD9F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5527E"/>
    <w:multiLevelType w:val="hybridMultilevel"/>
    <w:tmpl w:val="E1A4F460"/>
    <w:lvl w:ilvl="0" w:tplc="629C7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5EB17B79"/>
    <w:multiLevelType w:val="hybridMultilevel"/>
    <w:tmpl w:val="3C8E84CE"/>
    <w:lvl w:ilvl="0" w:tplc="74CA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06527"/>
    <w:multiLevelType w:val="hybridMultilevel"/>
    <w:tmpl w:val="59C6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380F"/>
    <w:rsid w:val="000232A4"/>
    <w:rsid w:val="00027D2C"/>
    <w:rsid w:val="00027E5B"/>
    <w:rsid w:val="00037461"/>
    <w:rsid w:val="00051AEE"/>
    <w:rsid w:val="00060A01"/>
    <w:rsid w:val="00064AA9"/>
    <w:rsid w:val="00066530"/>
    <w:rsid w:val="00066B8C"/>
    <w:rsid w:val="000835F5"/>
    <w:rsid w:val="000875BF"/>
    <w:rsid w:val="000911D1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0F408B"/>
    <w:rsid w:val="00102E02"/>
    <w:rsid w:val="00106331"/>
    <w:rsid w:val="00111EB0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78B1"/>
    <w:rsid w:val="0015230E"/>
    <w:rsid w:val="0015639D"/>
    <w:rsid w:val="00160BC1"/>
    <w:rsid w:val="00161C70"/>
    <w:rsid w:val="001716A9"/>
    <w:rsid w:val="00181AAB"/>
    <w:rsid w:val="00182073"/>
    <w:rsid w:val="00184F65"/>
    <w:rsid w:val="001871AA"/>
    <w:rsid w:val="001A6533"/>
    <w:rsid w:val="001C4FED"/>
    <w:rsid w:val="001C5D84"/>
    <w:rsid w:val="001C6305"/>
    <w:rsid w:val="001C6DA6"/>
    <w:rsid w:val="001D7E91"/>
    <w:rsid w:val="001F11DE"/>
    <w:rsid w:val="001F3561"/>
    <w:rsid w:val="002011EE"/>
    <w:rsid w:val="00207E2E"/>
    <w:rsid w:val="00207FB7"/>
    <w:rsid w:val="00211C1B"/>
    <w:rsid w:val="00240A81"/>
    <w:rsid w:val="00245199"/>
    <w:rsid w:val="002657BC"/>
    <w:rsid w:val="00276128"/>
    <w:rsid w:val="0027733F"/>
    <w:rsid w:val="00291D05"/>
    <w:rsid w:val="002933E5"/>
    <w:rsid w:val="002A0D1B"/>
    <w:rsid w:val="002B3D83"/>
    <w:rsid w:val="002B5AB9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546E"/>
    <w:rsid w:val="00355C7E"/>
    <w:rsid w:val="003618C2"/>
    <w:rsid w:val="00363097"/>
    <w:rsid w:val="00365758"/>
    <w:rsid w:val="003668E3"/>
    <w:rsid w:val="00390B62"/>
    <w:rsid w:val="0039290E"/>
    <w:rsid w:val="003A3494"/>
    <w:rsid w:val="003A57B5"/>
    <w:rsid w:val="003A6FB0"/>
    <w:rsid w:val="003A71E4"/>
    <w:rsid w:val="003B7F71"/>
    <w:rsid w:val="003D47C6"/>
    <w:rsid w:val="003E4B14"/>
    <w:rsid w:val="003E70A2"/>
    <w:rsid w:val="00400491"/>
    <w:rsid w:val="00406D9F"/>
    <w:rsid w:val="00407242"/>
    <w:rsid w:val="00407404"/>
    <w:rsid w:val="004110F5"/>
    <w:rsid w:val="00435249"/>
    <w:rsid w:val="0045130A"/>
    <w:rsid w:val="0046365B"/>
    <w:rsid w:val="0047224A"/>
    <w:rsid w:val="0047572F"/>
    <w:rsid w:val="0047633A"/>
    <w:rsid w:val="0048300E"/>
    <w:rsid w:val="00484DB7"/>
    <w:rsid w:val="0049217A"/>
    <w:rsid w:val="00493670"/>
    <w:rsid w:val="004960CB"/>
    <w:rsid w:val="004A2C0D"/>
    <w:rsid w:val="004A2E62"/>
    <w:rsid w:val="004A68C9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28D8"/>
    <w:rsid w:val="00516F43"/>
    <w:rsid w:val="005362E6"/>
    <w:rsid w:val="00537A62"/>
    <w:rsid w:val="00540F31"/>
    <w:rsid w:val="00555829"/>
    <w:rsid w:val="00565480"/>
    <w:rsid w:val="005669CB"/>
    <w:rsid w:val="00570C40"/>
    <w:rsid w:val="00571AFF"/>
    <w:rsid w:val="00572F9F"/>
    <w:rsid w:val="0058010F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3AEB"/>
    <w:rsid w:val="005C3E07"/>
    <w:rsid w:val="005C7567"/>
    <w:rsid w:val="005D206B"/>
    <w:rsid w:val="005E3039"/>
    <w:rsid w:val="005E7CA3"/>
    <w:rsid w:val="005F2349"/>
    <w:rsid w:val="006000AE"/>
    <w:rsid w:val="006044B4"/>
    <w:rsid w:val="00607E17"/>
    <w:rsid w:val="006118F6"/>
    <w:rsid w:val="006206E6"/>
    <w:rsid w:val="00624E28"/>
    <w:rsid w:val="00640134"/>
    <w:rsid w:val="00641D51"/>
    <w:rsid w:val="00642A2F"/>
    <w:rsid w:val="006439F4"/>
    <w:rsid w:val="0065477D"/>
    <w:rsid w:val="0065606F"/>
    <w:rsid w:val="00656AC4"/>
    <w:rsid w:val="00676914"/>
    <w:rsid w:val="00681DF1"/>
    <w:rsid w:val="00687B3A"/>
    <w:rsid w:val="00692DD7"/>
    <w:rsid w:val="006A3E32"/>
    <w:rsid w:val="006B0CA3"/>
    <w:rsid w:val="006D108C"/>
    <w:rsid w:val="006D15B6"/>
    <w:rsid w:val="006D6805"/>
    <w:rsid w:val="006E5C19"/>
    <w:rsid w:val="006E6BBE"/>
    <w:rsid w:val="006F1613"/>
    <w:rsid w:val="00705814"/>
    <w:rsid w:val="00705FB5"/>
    <w:rsid w:val="007066B1"/>
    <w:rsid w:val="00710CC7"/>
    <w:rsid w:val="00713D44"/>
    <w:rsid w:val="007327FE"/>
    <w:rsid w:val="007512C7"/>
    <w:rsid w:val="00752936"/>
    <w:rsid w:val="0076201E"/>
    <w:rsid w:val="00764497"/>
    <w:rsid w:val="00764BC0"/>
    <w:rsid w:val="007751FE"/>
    <w:rsid w:val="00777B09"/>
    <w:rsid w:val="00781ADF"/>
    <w:rsid w:val="00783D3E"/>
    <w:rsid w:val="00785842"/>
    <w:rsid w:val="007865CB"/>
    <w:rsid w:val="00793E1B"/>
    <w:rsid w:val="00793F01"/>
    <w:rsid w:val="00796978"/>
    <w:rsid w:val="007A5EE5"/>
    <w:rsid w:val="007A7AEE"/>
    <w:rsid w:val="007A7E7B"/>
    <w:rsid w:val="007B1B01"/>
    <w:rsid w:val="007B2F12"/>
    <w:rsid w:val="007B690F"/>
    <w:rsid w:val="007C277B"/>
    <w:rsid w:val="007D5CC1"/>
    <w:rsid w:val="007E10C6"/>
    <w:rsid w:val="007F098D"/>
    <w:rsid w:val="007F4B97"/>
    <w:rsid w:val="007F7A4D"/>
    <w:rsid w:val="00801B83"/>
    <w:rsid w:val="008068B5"/>
    <w:rsid w:val="00820D1B"/>
    <w:rsid w:val="00823333"/>
    <w:rsid w:val="00823E5A"/>
    <w:rsid w:val="00827A34"/>
    <w:rsid w:val="008423FF"/>
    <w:rsid w:val="00855D2A"/>
    <w:rsid w:val="00857FC8"/>
    <w:rsid w:val="0086651C"/>
    <w:rsid w:val="0088272E"/>
    <w:rsid w:val="008A5DC9"/>
    <w:rsid w:val="008B3964"/>
    <w:rsid w:val="008B6331"/>
    <w:rsid w:val="008E5E59"/>
    <w:rsid w:val="008F3081"/>
    <w:rsid w:val="0090186E"/>
    <w:rsid w:val="00920199"/>
    <w:rsid w:val="00921868"/>
    <w:rsid w:val="0094149E"/>
    <w:rsid w:val="00941875"/>
    <w:rsid w:val="00951F6B"/>
    <w:rsid w:val="009528CA"/>
    <w:rsid w:val="00954E45"/>
    <w:rsid w:val="00965998"/>
    <w:rsid w:val="00990BBD"/>
    <w:rsid w:val="00991110"/>
    <w:rsid w:val="009943D3"/>
    <w:rsid w:val="009C239E"/>
    <w:rsid w:val="009E35D2"/>
    <w:rsid w:val="009E6BD4"/>
    <w:rsid w:val="009F4070"/>
    <w:rsid w:val="00A137D3"/>
    <w:rsid w:val="00A275E4"/>
    <w:rsid w:val="00A32A5F"/>
    <w:rsid w:val="00A44F9E"/>
    <w:rsid w:val="00A567CD"/>
    <w:rsid w:val="00A63D90"/>
    <w:rsid w:val="00A75675"/>
    <w:rsid w:val="00A76E53"/>
    <w:rsid w:val="00A9607B"/>
    <w:rsid w:val="00A96C48"/>
    <w:rsid w:val="00AA2A29"/>
    <w:rsid w:val="00AB2091"/>
    <w:rsid w:val="00AD0669"/>
    <w:rsid w:val="00AD208A"/>
    <w:rsid w:val="00AD4A3C"/>
    <w:rsid w:val="00AE3177"/>
    <w:rsid w:val="00AF61EB"/>
    <w:rsid w:val="00B038F5"/>
    <w:rsid w:val="00B1355D"/>
    <w:rsid w:val="00B13DBF"/>
    <w:rsid w:val="00B14050"/>
    <w:rsid w:val="00B31D0E"/>
    <w:rsid w:val="00B43F9B"/>
    <w:rsid w:val="00B44FF6"/>
    <w:rsid w:val="00B5209B"/>
    <w:rsid w:val="00B542D4"/>
    <w:rsid w:val="00B54421"/>
    <w:rsid w:val="00B642B8"/>
    <w:rsid w:val="00B74400"/>
    <w:rsid w:val="00B765D7"/>
    <w:rsid w:val="00B817E2"/>
    <w:rsid w:val="00B82B30"/>
    <w:rsid w:val="00B92BD5"/>
    <w:rsid w:val="00BA15D8"/>
    <w:rsid w:val="00BB6C9A"/>
    <w:rsid w:val="00BB70FB"/>
    <w:rsid w:val="00BE023D"/>
    <w:rsid w:val="00BE1044"/>
    <w:rsid w:val="00BE62F6"/>
    <w:rsid w:val="00BF22FC"/>
    <w:rsid w:val="00C1245E"/>
    <w:rsid w:val="00C228C5"/>
    <w:rsid w:val="00C24EA8"/>
    <w:rsid w:val="00C26026"/>
    <w:rsid w:val="00C33468"/>
    <w:rsid w:val="00C3475E"/>
    <w:rsid w:val="00C40C06"/>
    <w:rsid w:val="00C5584C"/>
    <w:rsid w:val="00C55E91"/>
    <w:rsid w:val="00C61F61"/>
    <w:rsid w:val="00C70CA1"/>
    <w:rsid w:val="00C90A7A"/>
    <w:rsid w:val="00C90FF7"/>
    <w:rsid w:val="00C93F61"/>
    <w:rsid w:val="00C94464"/>
    <w:rsid w:val="00C953C9"/>
    <w:rsid w:val="00CA401A"/>
    <w:rsid w:val="00CA6760"/>
    <w:rsid w:val="00CB27ED"/>
    <w:rsid w:val="00CB46AA"/>
    <w:rsid w:val="00CB61D6"/>
    <w:rsid w:val="00CE6C4B"/>
    <w:rsid w:val="00CF12C6"/>
    <w:rsid w:val="00CF2B2F"/>
    <w:rsid w:val="00CF6292"/>
    <w:rsid w:val="00CF6B12"/>
    <w:rsid w:val="00D01508"/>
    <w:rsid w:val="00D02EB8"/>
    <w:rsid w:val="00D0703A"/>
    <w:rsid w:val="00D152E4"/>
    <w:rsid w:val="00D1753D"/>
    <w:rsid w:val="00D23EFA"/>
    <w:rsid w:val="00D34B66"/>
    <w:rsid w:val="00D44188"/>
    <w:rsid w:val="00D51DDB"/>
    <w:rsid w:val="00D63339"/>
    <w:rsid w:val="00D761E8"/>
    <w:rsid w:val="00D83177"/>
    <w:rsid w:val="00D8506D"/>
    <w:rsid w:val="00D859C7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F1076"/>
    <w:rsid w:val="00DF26AA"/>
    <w:rsid w:val="00DF7ED6"/>
    <w:rsid w:val="00E02CDE"/>
    <w:rsid w:val="00E11452"/>
    <w:rsid w:val="00E42AED"/>
    <w:rsid w:val="00E4451A"/>
    <w:rsid w:val="00E45B17"/>
    <w:rsid w:val="00E4779B"/>
    <w:rsid w:val="00E6073C"/>
    <w:rsid w:val="00E72419"/>
    <w:rsid w:val="00E72975"/>
    <w:rsid w:val="00E7465A"/>
    <w:rsid w:val="00E81007"/>
    <w:rsid w:val="00E8737A"/>
    <w:rsid w:val="00E9119D"/>
    <w:rsid w:val="00E92238"/>
    <w:rsid w:val="00EA206F"/>
    <w:rsid w:val="00EA3690"/>
    <w:rsid w:val="00EB0E73"/>
    <w:rsid w:val="00ED28E4"/>
    <w:rsid w:val="00ED789C"/>
    <w:rsid w:val="00EE165B"/>
    <w:rsid w:val="00EE4D57"/>
    <w:rsid w:val="00EF2DC0"/>
    <w:rsid w:val="00F00B76"/>
    <w:rsid w:val="00F06F17"/>
    <w:rsid w:val="00F226CA"/>
    <w:rsid w:val="00F239D1"/>
    <w:rsid w:val="00F322E1"/>
    <w:rsid w:val="00F342F7"/>
    <w:rsid w:val="00F40FEC"/>
    <w:rsid w:val="00F41ED4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036A"/>
    <w:rsid w:val="00FC306B"/>
    <w:rsid w:val="00FD49EE"/>
    <w:rsid w:val="00FD6763"/>
    <w:rsid w:val="00FE1F7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paragraph" w:customStyle="1" w:styleId="Default">
    <w:name w:val="Default"/>
    <w:rsid w:val="00451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855D2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55D2A"/>
    <w:rPr>
      <w:rFonts w:ascii="Times New Roman" w:eastAsia="Times New Roman" w:hAnsi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936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662.html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s://www.minfin.ru/ru/perfomance/accounting/buh-otch_mp/la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81139583-8E81-4ADE-AAD3-2AC21C89339A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2EBBE4B1-DDE9-4B65-BD7F-C98017D23099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s://www.sciencedirect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36" Type="http://schemas.openxmlformats.org/officeDocument/2006/relationships/hyperlink" Target="http://www.imf.org/external/russian/index.htm" TargetMode="External"/><Relationship Id="rId10" Type="http://schemas.openxmlformats.org/officeDocument/2006/relationships/hyperlink" Target="http://www.iprbookshop.ru/33670.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5374..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35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5647-D893-4453-9928-228C8D38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Links>
    <vt:vector size="66" baseType="variant"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24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https://www.biblio-online.ru/book/81139583-8E81-4ADE-AAD3-2AC21C89339A</vt:lpwstr>
      </vt:variant>
      <vt:variant>
        <vt:lpwstr/>
      </vt:variant>
      <vt:variant>
        <vt:i4>3276849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https://www.biblio-online.ru/book/2EBBE4B1-DDE9-4B65-BD7F-C98017D23099</vt:lpwstr>
      </vt:variant>
      <vt:variant>
        <vt:lpwstr/>
      </vt:variant>
      <vt:variant>
        <vt:i4>7667823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http://www.iprbookshop.ru/33670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http://www.iprbookshop.ru/65374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http://www.iprbookshop.ru/59662.html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2017-08-10T04:51:00Z</cp:lastPrinted>
  <dcterms:created xsi:type="dcterms:W3CDTF">2022-07-01T16:22:00Z</dcterms:created>
  <dcterms:modified xsi:type="dcterms:W3CDTF">2023-06-23T07:46:00Z</dcterms:modified>
</cp:coreProperties>
</file>